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autoSpaceDN w:val="0"/>
        <w:autoSpaceDE w:val="0"/>
        <w:widowControl/>
        <w:spacing w:line="220" w:lineRule="exact" w:before="0" w:after="134"/>
        <w:ind w:left="0" w:right="0"/>
      </w:pPr>
    </w:p>
    <w:p>
      <w:pPr>
        <w:autoSpaceDN w:val="0"/>
        <w:autoSpaceDE w:val="0"/>
        <w:widowControl/>
        <w:spacing w:line="472" w:lineRule="exact" w:before="0" w:after="0"/>
        <w:ind w:left="1152" w:right="1008" w:firstLine="0"/>
        <w:jc w:val="center"/>
      </w:pPr>
      <w:r>
        <w:rPr>
          <w:rFonts w:ascii="Times New Roman" w:hAnsi="Times New Roman" w:eastAsia="Times New Roman"/>
          <w:b w:val="0"/>
          <w:i w:val="0"/>
          <w:color w:val="000000"/>
          <w:sz w:val="30"/>
        </w:rPr>
        <w:t xml:space="preserve">Government of Pakistan </w:t>
      </w:r>
      <w:r>
        <w:br/>
      </w:r>
      <w:r>
        <w:rPr>
          <w:rFonts w:ascii="Times New Roman" w:hAnsi="Times New Roman" w:eastAsia="Times New Roman"/>
          <w:b w:val="0"/>
          <w:i w:val="0"/>
          <w:color w:val="000000"/>
          <w:sz w:val="30"/>
        </w:rPr>
        <w:t xml:space="preserve">National Vocational and Technical Training Commission </w:t>
      </w:r>
    </w:p>
    <w:p>
      <w:pPr>
        <w:autoSpaceDN w:val="0"/>
        <w:autoSpaceDE w:val="0"/>
        <w:widowControl/>
        <w:spacing w:line="332" w:lineRule="exact" w:before="796" w:after="0"/>
        <w:ind w:left="1736" w:right="0" w:firstLine="0"/>
        <w:jc w:val="left"/>
      </w:pPr>
      <w:r>
        <w:rPr>
          <w:rFonts w:ascii="Times New Roman" w:hAnsi="Times New Roman" w:eastAsia="Times New Roman"/>
          <w:b w:val="0"/>
          <w:i w:val="0"/>
          <w:color w:val="000000"/>
          <w:sz w:val="30"/>
        </w:rPr>
        <w:t xml:space="preserve">Prime Minister’s Hunarmand Pakistan Program </w:t>
      </w:r>
    </w:p>
    <w:p>
      <w:pPr>
        <w:autoSpaceDN w:val="0"/>
        <w:autoSpaceDE w:val="0"/>
        <w:widowControl/>
        <w:spacing w:line="332" w:lineRule="exact" w:before="422" w:after="0"/>
        <w:ind w:left="0" w:right="0" w:firstLine="0"/>
        <w:jc w:val="center"/>
      </w:pPr>
      <w:r>
        <w:rPr>
          <w:rFonts w:ascii="Times New Roman" w:hAnsi="Times New Roman" w:eastAsia="Times New Roman"/>
          <w:b w:val="0"/>
          <w:i w:val="0"/>
          <w:color w:val="000000"/>
          <w:sz w:val="30"/>
        </w:rPr>
        <w:t xml:space="preserve"> "Skills for All" </w:t>
      </w:r>
    </w:p>
    <w:p>
      <w:pPr>
        <w:autoSpaceDN w:val="0"/>
        <w:autoSpaceDE w:val="0"/>
        <w:widowControl/>
        <w:spacing w:line="240" w:lineRule="auto" w:before="986" w:after="0"/>
        <w:ind w:left="0" w:right="0" w:firstLine="0"/>
        <w:jc w:val="center"/>
      </w:pPr>
      <w:r>
        <w:drawing>
          <wp:inline xmlns:a="http://schemas.openxmlformats.org/drawingml/2006/main" xmlns:pic="http://schemas.openxmlformats.org/drawingml/2006/picture">
            <wp:extent cx="1567179" cy="1485900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.pn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567179" cy="1485900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autoSpaceDN w:val="0"/>
        <w:autoSpaceDE w:val="0"/>
        <w:widowControl/>
        <w:spacing w:line="436" w:lineRule="exact" w:before="966" w:after="0"/>
        <w:ind w:left="2736" w:right="2736" w:firstLine="0"/>
        <w:jc w:val="center"/>
      </w:pPr>
      <w:r>
        <w:rPr>
          <w:rFonts w:ascii="Times New Roman" w:hAnsi="Times New Roman" w:eastAsia="Times New Roman"/>
          <w:b w:val="0"/>
          <w:i w:val="0"/>
          <w:color w:val="000000"/>
          <w:sz w:val="30"/>
        </w:rPr>
        <w:t xml:space="preserve">Course Contents / Lesson Plan </w:t>
      </w:r>
      <w:r>
        <w:br/>
      </w:r>
      <w:r>
        <w:rPr>
          <w:rFonts w:ascii="Times New Roman" w:hAnsi="Times New Roman" w:eastAsia="Times New Roman"/>
          <w:b w:val="0"/>
          <w:i w:val="0"/>
          <w:color w:val="000000"/>
          <w:sz w:val="30"/>
        </w:rPr>
        <w:t xml:space="preserve">Course Title: </w:t>
      </w:r>
      <w:r>
        <w:rPr>
          <w:rFonts w:ascii="Times New Roman" w:hAnsi="Times New Roman" w:eastAsia="Times New Roman"/>
          <w:b w:val="0"/>
          <w:i w:val="0"/>
          <w:color w:val="000000"/>
          <w:sz w:val="26"/>
        </w:rPr>
        <w:t xml:space="preserve">Tunnel Farming </w:t>
      </w:r>
      <w:r>
        <w:br/>
      </w:r>
      <w:r>
        <w:rPr>
          <w:rFonts w:ascii="Times New Roman" w:hAnsi="Times New Roman" w:eastAsia="Times New Roman"/>
          <w:b w:val="0"/>
          <w:i w:val="0"/>
          <w:color w:val="000000"/>
          <w:sz w:val="30"/>
        </w:rPr>
        <w:t xml:space="preserve">Duration: 3 Months </w:t>
      </w:r>
    </w:p>
    <w:p>
      <w:pPr>
        <w:sectPr>
          <w:pgSz w:w="12240" w:h="15840"/>
          <w:pgMar w:top="356" w:right="1440" w:bottom="1440" w:left="144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36"/>
        <w:ind w:left="0" w:right="0"/>
      </w:pPr>
    </w:p>
    <w:p>
      <w:pPr>
        <w:autoSpaceDN w:val="0"/>
        <w:autoSpaceDE w:val="0"/>
        <w:widowControl/>
        <w:spacing w:line="332" w:lineRule="exact" w:before="0" w:after="554"/>
        <w:ind w:left="0" w:right="0" w:firstLine="0"/>
        <w:jc w:val="center"/>
      </w:pPr>
      <w:r>
        <w:rPr>
          <w:rFonts w:ascii="Times New Roman" w:hAnsi="Times New Roman" w:eastAsia="Times New Roman"/>
          <w:b w:val="0"/>
          <w:i w:val="0"/>
          <w:color w:val="000000"/>
          <w:sz w:val="30"/>
        </w:rPr>
        <w:t>Revised Edition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25.999999999999943" w:type="dxa"/>
      </w:tblPr>
      <w:tblGrid>
        <w:gridCol w:w="5058"/>
        <w:gridCol w:w="5058"/>
      </w:tblGrid>
      <w:tr>
        <w:trPr>
          <w:trHeight w:hRule="exact" w:val="890"/>
        </w:trPr>
        <w:tc>
          <w:tcPr>
            <w:tcW w:type="dxa" w:w="1964"/>
            <w:tcBorders>
              <w:start w:sz="21.599999999999966" w:val="single" w:color="#000000"/>
              <w:top w:sz="22.399999999999977" w:val="single" w:color="#000000"/>
              <w:end w:sz="21.59999999999991" w:val="single" w:color="#000000"/>
              <w:bottom w:sz="20.7999999999999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4" w:lineRule="exact" w:before="74" w:after="0"/>
              <w:ind w:left="78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Trainer Name </w:t>
            </w:r>
          </w:p>
        </w:tc>
        <w:tc>
          <w:tcPr>
            <w:tcW w:type="dxa" w:w="8078"/>
            <w:tcBorders>
              <w:start w:sz="21.59999999999991" w:val="single" w:color="#000000"/>
              <w:top w:sz="22.399999999999977" w:val="single" w:color="#000000"/>
              <w:end w:sz="21.600000000000364" w:val="single" w:color="#000000"/>
              <w:bottom w:sz="20.7999999999999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4" w:lineRule="exact" w:before="74" w:after="0"/>
              <w:ind w:left="13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 Mr. Attaullah </w:t>
            </w:r>
          </w:p>
        </w:tc>
      </w:tr>
      <w:tr>
        <w:trPr>
          <w:trHeight w:hRule="exact" w:val="898"/>
        </w:trPr>
        <w:tc>
          <w:tcPr>
            <w:tcW w:type="dxa" w:w="1964"/>
            <w:tcBorders>
              <w:start w:sz="21.599999999999966" w:val="single" w:color="#000000"/>
              <w:top w:sz="20.799999999999955" w:val="single" w:color="#000000"/>
              <w:end w:sz="21.59999999999991" w:val="single" w:color="#000000"/>
              <w:bottom w:sz="22.3999999999998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4" w:lineRule="exact" w:before="316" w:after="0"/>
              <w:ind w:left="78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Course Title </w:t>
            </w:r>
          </w:p>
        </w:tc>
        <w:tc>
          <w:tcPr>
            <w:tcW w:type="dxa" w:w="8078"/>
            <w:tcBorders>
              <w:start w:sz="21.59999999999991" w:val="single" w:color="#000000"/>
              <w:top w:sz="20.799999999999955" w:val="single" w:color="#000000"/>
              <w:end w:sz="21.600000000000364" w:val="single" w:color="#000000"/>
              <w:bottom w:sz="22.3999999999998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4" w:lineRule="exact" w:before="460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Tunnel farming </w:t>
            </w:r>
          </w:p>
        </w:tc>
      </w:tr>
    </w:tbl>
    <w:p>
      <w:pPr>
        <w:autoSpaceDN w:val="0"/>
        <w:autoSpaceDE w:val="0"/>
        <w:widowControl/>
        <w:spacing w:line="254" w:lineRule="exact" w:before="10748" w:after="0"/>
        <w:ind w:left="102" w:right="0" w:firstLine="0"/>
        <w:jc w:val="left"/>
      </w:pPr>
      <w:r>
        <w:rPr>
          <w:rFonts w:ascii="Times New Roman" w:hAnsi="Times New Roman" w:eastAsia="Times New Roman"/>
          <w:b w:val="0"/>
          <w:i w:val="0"/>
          <w:color w:val="000000"/>
          <w:sz w:val="21"/>
        </w:rPr>
        <w:t xml:space="preserve">2 | </w:t>
      </w:r>
      <w:r>
        <w:rPr>
          <w:rFonts w:ascii="Times New Roman" w:hAnsi="Times New Roman" w:eastAsia="Times New Roman"/>
          <w:b w:val="0"/>
          <w:i w:val="0"/>
          <w:color w:val="000000"/>
          <w:sz w:val="23"/>
        </w:rPr>
        <w:t xml:space="preserve">Tunnel Farming </w:t>
      </w:r>
    </w:p>
    <w:p>
      <w:pPr>
        <w:sectPr>
          <w:pgSz w:w="12240" w:h="15840"/>
          <w:pgMar w:top="356" w:right="1030" w:bottom="612" w:left="1094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34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5.999999999999943" w:type="dxa"/>
      </w:tblPr>
      <w:tblGrid>
        <w:gridCol w:w="5058"/>
        <w:gridCol w:w="5058"/>
      </w:tblGrid>
      <w:tr>
        <w:trPr>
          <w:trHeight w:hRule="exact" w:val="12188"/>
        </w:trPr>
        <w:tc>
          <w:tcPr>
            <w:tcW w:type="dxa" w:w="1962"/>
            <w:tcBorders>
              <w:start w:sz="21.599999999999966" w:val="single" w:color="#000000"/>
              <w:top w:sz="21.600000000000023" w:val="single" w:color="#000000"/>
              <w:end w:sz="21.59999999999991" w:val="single" w:color="#000000"/>
              <w:bottom w:sz="21.59999999999945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6" w:lineRule="exact" w:before="42" w:after="0"/>
              <w:ind w:left="78" w:right="288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Objectives and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Expectations </w:t>
            </w:r>
          </w:p>
        </w:tc>
        <w:tc>
          <w:tcPr>
            <w:tcW w:type="dxa" w:w="8080"/>
            <w:tcBorders>
              <w:start w:sz="21.59999999999991" w:val="single" w:color="#000000"/>
              <w:top w:sz="21.600000000000023" w:val="single" w:color="#000000"/>
              <w:end w:sz="21.600000000000364" w:val="single" w:color="#000000"/>
              <w:bottom w:sz="21.59999999999945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4" w:lineRule="exact" w:before="74" w:after="0"/>
              <w:ind w:left="78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Employable skills and hands-on practice for Tunnel Farming </w:t>
            </w:r>
          </w:p>
          <w:p>
            <w:pPr>
              <w:autoSpaceDN w:val="0"/>
              <w:autoSpaceDE w:val="0"/>
              <w:widowControl/>
              <w:spacing w:line="268" w:lineRule="exact" w:before="306" w:after="0"/>
              <w:ind w:left="78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This course offers a broad, cross-disciplinary learning experience for students looking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to pursue careers in tunnel farming. </w:t>
            </w:r>
          </w:p>
          <w:p>
            <w:pPr>
              <w:autoSpaceDN w:val="0"/>
              <w:autoSpaceDE w:val="0"/>
              <w:widowControl/>
              <w:spacing w:line="256" w:lineRule="exact" w:before="8" w:after="0"/>
              <w:ind w:left="78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>The major objectives are to</w:t>
            </w:r>
          </w:p>
          <w:p>
            <w:pPr>
              <w:autoSpaceDN w:val="0"/>
              <w:tabs>
                <w:tab w:pos="798" w:val="left"/>
              </w:tabs>
              <w:autoSpaceDE w:val="0"/>
              <w:widowControl/>
              <w:spacing w:line="278" w:lineRule="exact" w:before="8" w:after="0"/>
              <w:ind w:left="78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>Get more from less area on less expense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>Learn tunnels structure installation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>Conduct and manage all practices in tunnels right from seed bed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preparation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>to packing of harvested produce for marketing</w:t>
            </w:r>
          </w:p>
          <w:p>
            <w:pPr>
              <w:autoSpaceDN w:val="0"/>
              <w:tabs>
                <w:tab w:pos="798" w:val="left"/>
              </w:tabs>
              <w:autoSpaceDE w:val="0"/>
              <w:widowControl/>
              <w:spacing w:line="258" w:lineRule="exact" w:before="26" w:after="0"/>
              <w:ind w:left="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Ensure record keeping of all on-going daily practices in the tunnels </w:t>
            </w:r>
          </w:p>
          <w:p>
            <w:pPr>
              <w:autoSpaceDN w:val="0"/>
              <w:autoSpaceDE w:val="0"/>
              <w:widowControl/>
              <w:spacing w:line="264" w:lineRule="exact" w:before="18" w:after="0"/>
              <w:ind w:left="78" w:right="22" w:firstLine="0"/>
              <w:jc w:val="both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In this course, students are introduced to key aspects of the off season vegetables and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fruits, from research/strategy, creative brief development, and campaign development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to teamwork and presentation and content creation so that they can enter the honey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market as strong candidates for beginner to intermediate level design jobs. </w:t>
            </w:r>
          </w:p>
          <w:p>
            <w:pPr>
              <w:autoSpaceDN w:val="0"/>
              <w:autoSpaceDE w:val="0"/>
              <w:widowControl/>
              <w:spacing w:line="254" w:lineRule="exact" w:before="296" w:after="0"/>
              <w:ind w:left="78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  <w:u w:val="single"/>
              </w:rPr>
              <w:t>Main Expectations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: </w:t>
            </w:r>
          </w:p>
          <w:p>
            <w:pPr>
              <w:autoSpaceDN w:val="0"/>
              <w:autoSpaceDE w:val="0"/>
              <w:widowControl/>
              <w:spacing w:line="262" w:lineRule="exact" w:before="24" w:after="0"/>
              <w:ind w:left="78" w:right="30" w:firstLine="0"/>
              <w:jc w:val="both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In short, the course under reference should be delivered by professional instructors in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such a robust hands-on manner that the trainees are comfortably able to employ their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skills for earning money (through wage/self-employment) at its conclusion. </w:t>
            </w:r>
          </w:p>
          <w:p>
            <w:pPr>
              <w:autoSpaceDN w:val="0"/>
              <w:autoSpaceDE w:val="0"/>
              <w:widowControl/>
              <w:spacing w:line="262" w:lineRule="exact" w:before="4" w:after="0"/>
              <w:ind w:left="78" w:right="22" w:firstLine="0"/>
              <w:jc w:val="both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 This course thus clearly goes beyond the domain of the traditional training practices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in vogue and underscores an expectation that a market-centric approach will be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adopted as the main driving force while delivering it. The instructors should therefore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be experienced enough to be able to identify the training needs for the possible market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roles available out there. Moreover, they should also know the strengths and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weaknesses of each trainee to prepare them for such market roles during/after the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training. </w:t>
            </w:r>
          </w:p>
          <w:p>
            <w:pPr>
              <w:autoSpaceDN w:val="0"/>
              <w:tabs>
                <w:tab w:pos="772" w:val="left"/>
              </w:tabs>
              <w:autoSpaceDE w:val="0"/>
              <w:widowControl/>
              <w:spacing w:line="262" w:lineRule="exact" w:before="284" w:after="0"/>
              <w:ind w:left="16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i. </w:t>
            </w:r>
            <w:r>
              <w:tab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Specially designed practical tasks to be performed by the trainees have been </w:t>
            </w:r>
            <w:r>
              <w:tab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included in the Annexure-I to this document. The record of all tasks performed </w:t>
            </w:r>
            <w:r>
              <w:tab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individually or in groups must be preserved by the management of the training </w:t>
            </w:r>
            <w:r>
              <w:tab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Institute clearly labeling name, trade, session, etc. so that these are ready to be </w:t>
            </w:r>
            <w:r>
              <w:tab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physically inspected/verified through monitoring visits from time to time. The </w:t>
            </w:r>
            <w:r>
              <w:tab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weekly distribution of tasks has also been indicated in the weekly lesson plan </w:t>
            </w:r>
            <w:r>
              <w:tab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given in this document. </w:t>
            </w:r>
          </w:p>
          <w:p>
            <w:pPr>
              <w:autoSpaceDN w:val="0"/>
              <w:tabs>
                <w:tab w:pos="772" w:val="left"/>
              </w:tabs>
              <w:autoSpaceDE w:val="0"/>
              <w:widowControl/>
              <w:spacing w:line="278" w:lineRule="exact" w:before="0" w:after="0"/>
              <w:ind w:left="16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ii. </w:t>
            </w:r>
            <w:r>
              <w:tab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To materialize the main expectations, a special module on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  <w:u w:val="single"/>
              </w:rPr>
              <w:t>Job Search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  <w:u w:val="single"/>
              </w:rPr>
              <w:t>&amp;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 </w:t>
            </w:r>
            <w:r>
              <w:tab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  <w:u w:val="single"/>
              </w:rPr>
              <w:t>Entrepreneurial Skills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>has been included in the latter part of this course (5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15"/>
              </w:rPr>
              <w:t xml:space="preserve">th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&amp; </w:t>
            </w:r>
            <w:r>
              <w:tab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>6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15"/>
              </w:rPr>
              <w:t xml:space="preserve">th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month) through which, the trainees will be made aware of the Job search </w:t>
            </w:r>
          </w:p>
          <w:p>
            <w:pPr>
              <w:autoSpaceDN w:val="0"/>
              <w:autoSpaceDE w:val="0"/>
              <w:widowControl/>
              <w:spacing w:line="256" w:lineRule="exact" w:before="30" w:after="0"/>
              <w:ind w:left="7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techniques in the local as well as international job markets (Gulf countries). </w:t>
            </w:r>
          </w:p>
          <w:p>
            <w:pPr>
              <w:autoSpaceDN w:val="0"/>
              <w:autoSpaceDE w:val="0"/>
              <w:widowControl/>
              <w:spacing w:line="256" w:lineRule="exact" w:before="30" w:after="0"/>
              <w:ind w:left="7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Awareness around the visa process and immigration laws of the most favored </w:t>
            </w:r>
          </w:p>
          <w:p>
            <w:pPr>
              <w:autoSpaceDN w:val="0"/>
              <w:autoSpaceDE w:val="0"/>
              <w:widowControl/>
              <w:spacing w:line="256" w:lineRule="exact" w:before="30" w:after="0"/>
              <w:ind w:left="7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labor destination countries also form a part of this module. Moreover, the </w:t>
            </w:r>
          </w:p>
          <w:p>
            <w:pPr>
              <w:autoSpaceDN w:val="0"/>
              <w:autoSpaceDE w:val="0"/>
              <w:widowControl/>
              <w:spacing w:line="254" w:lineRule="exact" w:before="30" w:after="0"/>
              <w:ind w:left="7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trainees would also be encouraged to venture into self-employment and </w:t>
            </w:r>
          </w:p>
          <w:p>
            <w:pPr>
              <w:autoSpaceDN w:val="0"/>
              <w:autoSpaceDE w:val="0"/>
              <w:widowControl/>
              <w:spacing w:line="254" w:lineRule="exact" w:before="32" w:after="0"/>
              <w:ind w:left="7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exposed to the main requirements in this regard.   It is also expected that a </w:t>
            </w:r>
          </w:p>
          <w:p>
            <w:pPr>
              <w:autoSpaceDN w:val="0"/>
              <w:autoSpaceDE w:val="0"/>
              <w:widowControl/>
              <w:spacing w:line="254" w:lineRule="exact" w:before="32" w:after="0"/>
              <w:ind w:left="7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sense of civic </w:t>
            </w:r>
          </w:p>
        </w:tc>
      </w:tr>
    </w:tbl>
    <w:p>
      <w:pPr>
        <w:autoSpaceDN w:val="0"/>
        <w:autoSpaceDE w:val="0"/>
        <w:widowControl/>
        <w:spacing w:line="254" w:lineRule="exact" w:before="1242" w:after="0"/>
        <w:ind w:left="102" w:right="0" w:firstLine="0"/>
        <w:jc w:val="left"/>
      </w:pPr>
      <w:r>
        <w:rPr>
          <w:rFonts w:ascii="Times New Roman" w:hAnsi="Times New Roman" w:eastAsia="Times New Roman"/>
          <w:b w:val="0"/>
          <w:i w:val="0"/>
          <w:color w:val="000000"/>
          <w:sz w:val="21"/>
        </w:rPr>
        <w:t xml:space="preserve">3 | </w:t>
      </w:r>
      <w:r>
        <w:rPr>
          <w:rFonts w:ascii="Times New Roman" w:hAnsi="Times New Roman" w:eastAsia="Times New Roman"/>
          <w:b w:val="0"/>
          <w:i w:val="0"/>
          <w:color w:val="000000"/>
          <w:sz w:val="23"/>
        </w:rPr>
        <w:t xml:space="preserve">Tunnel Farming </w:t>
      </w:r>
    </w:p>
    <w:p>
      <w:pPr>
        <w:sectPr>
          <w:pgSz w:w="12240" w:h="15840"/>
          <w:pgMar w:top="352" w:right="1030" w:bottom="612" w:left="1094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34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5.999999999999943" w:type="dxa"/>
      </w:tblPr>
      <w:tblGrid>
        <w:gridCol w:w="5058"/>
        <w:gridCol w:w="5058"/>
      </w:tblGrid>
      <w:tr>
        <w:trPr>
          <w:trHeight w:hRule="exact" w:val="13478"/>
        </w:trPr>
        <w:tc>
          <w:tcPr>
            <w:tcW w:type="dxa" w:w="1964"/>
            <w:tcBorders>
              <w:start w:sz="21.599999999999966" w:val="single" w:color="#000000"/>
              <w:top w:sz="21.600000000000023" w:val="single" w:color="#000000"/>
              <w:end w:sz="21.59999999999991" w:val="single" w:color="#000000"/>
              <w:bottom w:sz="21.599999999999454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8078"/>
            <w:tcBorders>
              <w:start w:sz="21.59999999999991" w:val="single" w:color="#000000"/>
              <w:top w:sz="21.600000000000023" w:val="single" w:color="#000000"/>
              <w:end w:sz="21.600000000000364" w:val="single" w:color="#000000"/>
              <w:bottom w:sz="21.59999999999945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4" w:lineRule="exact" w:before="64" w:after="0"/>
              <w:ind w:left="738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duties/roles and responsibilities will also be inculcated in the trainees to make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them responsible citizens of the country. </w:t>
            </w:r>
          </w:p>
          <w:p>
            <w:pPr>
              <w:autoSpaceDN w:val="0"/>
              <w:autoSpaceDE w:val="0"/>
              <w:widowControl/>
              <w:spacing w:line="264" w:lineRule="exact" w:before="0" w:after="0"/>
              <w:ind w:left="738" w:right="20" w:hanging="674"/>
              <w:jc w:val="both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iii. A module on Workplace Ethics has also been included to highlight the importance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of good and positive behavior in the workplace in the line with the best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practices elsewhere in the world. An outline of such qualities has been given in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the Appendix to this document. Its importance should be conveyed in a format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that is attractive and interesting for the trainees such as through PPT slides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+short video documentaries.  That if the training provider puts his heart and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soul into these otherwise non-technical components, the image of the Pakistani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workforce would undergo a positive transformation in the local as well as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international job markets. </w:t>
            </w:r>
          </w:p>
          <w:p>
            <w:pPr>
              <w:autoSpaceDN w:val="0"/>
              <w:tabs>
                <w:tab w:pos="754" w:val="left"/>
              </w:tabs>
              <w:autoSpaceDE w:val="0"/>
              <w:widowControl/>
              <w:spacing w:line="270" w:lineRule="exact" w:before="0" w:after="0"/>
              <w:ind w:left="78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To maintain interest and motivation of the trainees throughout the course, modern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techniques such as: </w:t>
            </w:r>
            <w:r>
              <w:br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>•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Motivational Lectures </w:t>
            </w:r>
          </w:p>
          <w:p>
            <w:pPr>
              <w:autoSpaceDN w:val="0"/>
              <w:tabs>
                <w:tab w:pos="754" w:val="left"/>
              </w:tabs>
              <w:autoSpaceDE w:val="0"/>
              <w:widowControl/>
              <w:spacing w:line="256" w:lineRule="exact" w:before="36" w:after="0"/>
              <w:ind w:left="78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>•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Success Stories </w:t>
            </w:r>
          </w:p>
          <w:p>
            <w:pPr>
              <w:autoSpaceDN w:val="0"/>
              <w:tabs>
                <w:tab w:pos="754" w:val="left"/>
              </w:tabs>
              <w:autoSpaceDE w:val="0"/>
              <w:widowControl/>
              <w:spacing w:line="274" w:lineRule="exact" w:before="16" w:after="0"/>
              <w:ind w:left="78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>•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Case Studies </w:t>
            </w:r>
            <w:r>
              <w:br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These techniques would be employed as an additional training tool wherever possible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(these are explained in the subsequent section on Training Methodology). </w:t>
            </w:r>
          </w:p>
          <w:p>
            <w:pPr>
              <w:autoSpaceDN w:val="0"/>
              <w:autoSpaceDE w:val="0"/>
              <w:widowControl/>
              <w:spacing w:line="262" w:lineRule="exact" w:before="2" w:after="0"/>
              <w:ind w:left="78" w:right="24" w:firstLine="0"/>
              <w:jc w:val="both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Lastly, evaluation of the competencies acquired by the trainees will be done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objectively at various stages of the training and a proper record of the same will be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maintained. Suffice to say that for such evaluations, practical tasks would be designed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by the training providers to gauge the problem-solving abilities of the trainees. </w:t>
            </w:r>
          </w:p>
          <w:p>
            <w:pPr>
              <w:autoSpaceDN w:val="0"/>
              <w:tabs>
                <w:tab w:pos="414" w:val="left"/>
                <w:tab w:pos="1230" w:val="left"/>
              </w:tabs>
              <w:autoSpaceDE w:val="0"/>
              <w:widowControl/>
              <w:spacing w:line="266" w:lineRule="exact" w:before="284" w:after="0"/>
              <w:ind w:left="78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(i)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Motivational Lectures </w:t>
            </w:r>
            <w:r>
              <w:br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The proposed methodology for the training under reference employs motivation as a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tool. Hence besides the purely technical content, a trainer is required to include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elements of motivation in his/her lecture.  To inspire the trainees to utilize the training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opportunity to the full and strive towards professional excellence. Motivational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lectures may also include general topics such as the importance of moral values and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civic role &amp; responsibilities as a Pakistani. A motivational lecture should be delivered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with enough zeal to produce a deep impact on the trainees. It may comprise of the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following: </w:t>
            </w:r>
          </w:p>
          <w:p>
            <w:pPr>
              <w:autoSpaceDN w:val="0"/>
              <w:tabs>
                <w:tab w:pos="754" w:val="left"/>
              </w:tabs>
              <w:autoSpaceDE w:val="0"/>
              <w:widowControl/>
              <w:spacing w:line="258" w:lineRule="exact" w:before="292" w:after="0"/>
              <w:ind w:left="41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3"/>
              </w:rPr>
              <w:t xml:space="preserve">•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Clear Purpose to convey the message to trainees effectively. </w:t>
            </w:r>
          </w:p>
          <w:p>
            <w:pPr>
              <w:autoSpaceDN w:val="0"/>
              <w:tabs>
                <w:tab w:pos="754" w:val="left"/>
              </w:tabs>
              <w:autoSpaceDE w:val="0"/>
              <w:widowControl/>
              <w:spacing w:line="258" w:lineRule="exact" w:before="28" w:after="0"/>
              <w:ind w:left="41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3"/>
              </w:rPr>
              <w:t xml:space="preserve">•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Personal Story to quote as an example to follow. </w:t>
            </w:r>
          </w:p>
          <w:p>
            <w:pPr>
              <w:autoSpaceDN w:val="0"/>
              <w:tabs>
                <w:tab w:pos="754" w:val="left"/>
              </w:tabs>
              <w:autoSpaceDE w:val="0"/>
              <w:widowControl/>
              <w:spacing w:line="268" w:lineRule="exact" w:before="16" w:after="0"/>
              <w:ind w:left="416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3"/>
              </w:rPr>
              <w:t xml:space="preserve">•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Trainees Fit so that the situation is actionable by trainees and not represent a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just idealism. </w:t>
            </w:r>
          </w:p>
          <w:p>
            <w:pPr>
              <w:autoSpaceDN w:val="0"/>
              <w:autoSpaceDE w:val="0"/>
              <w:widowControl/>
              <w:spacing w:line="258" w:lineRule="exact" w:before="16" w:after="0"/>
              <w:ind w:left="416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>Ending Points to persuade the trainees on changing themselves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  <w:u w:val="single"/>
              </w:rPr>
              <w:t>.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3"/>
              </w:rPr>
              <w:t xml:space="preserve">• </w:t>
            </w:r>
          </w:p>
          <w:p>
            <w:pPr>
              <w:autoSpaceDN w:val="0"/>
              <w:tabs>
                <w:tab w:pos="136" w:val="left"/>
              </w:tabs>
              <w:autoSpaceDE w:val="0"/>
              <w:widowControl/>
              <w:spacing w:line="260" w:lineRule="exact" w:before="312" w:after="0"/>
              <w:ind w:left="78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 A good motivational lecture should help drive creativity, curiosity, and spark the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desire needed for trainees to want to learn more. </w:t>
            </w:r>
          </w:p>
          <w:p>
            <w:pPr>
              <w:autoSpaceDN w:val="0"/>
              <w:autoSpaceDE w:val="0"/>
              <w:widowControl/>
              <w:spacing w:line="262" w:lineRule="exact" w:before="0" w:after="0"/>
              <w:ind w:left="78" w:right="30" w:firstLine="0"/>
              <w:jc w:val="both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The impact of a successful motivational strategy is amongst others commonly visible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in increased class participation ratios. It increases the trainees’ willingness to be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engaged on the practical tasks for a longer time without boredom and loss of interest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because they can see in their mind's eye where their hard work would take them in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short (1-3 years); medium (3 -10 years) and long term (more than 10 years). </w:t>
            </w:r>
          </w:p>
        </w:tc>
      </w:tr>
    </w:tbl>
    <w:p>
      <w:pPr>
        <w:autoSpaceDN w:val="0"/>
        <w:autoSpaceDE w:val="0"/>
        <w:widowControl/>
        <w:spacing w:line="254" w:lineRule="exact" w:before="0" w:after="0"/>
        <w:ind w:left="102" w:right="0" w:firstLine="0"/>
        <w:jc w:val="left"/>
      </w:pPr>
      <w:r>
        <w:rPr>
          <w:rFonts w:ascii="Times New Roman" w:hAnsi="Times New Roman" w:eastAsia="Times New Roman"/>
          <w:b w:val="0"/>
          <w:i w:val="0"/>
          <w:color w:val="000000"/>
          <w:sz w:val="21"/>
        </w:rPr>
        <w:t xml:space="preserve">4 | </w:t>
      </w:r>
      <w:r>
        <w:rPr>
          <w:rFonts w:ascii="Times New Roman" w:hAnsi="Times New Roman" w:eastAsia="Times New Roman"/>
          <w:b w:val="0"/>
          <w:i w:val="0"/>
          <w:color w:val="000000"/>
          <w:sz w:val="23"/>
        </w:rPr>
        <w:t xml:space="preserve">Tunnel Farming </w:t>
      </w:r>
    </w:p>
    <w:p>
      <w:pPr>
        <w:sectPr>
          <w:pgSz w:w="12240" w:h="15840"/>
          <w:pgMar w:top="352" w:right="1030" w:bottom="612" w:left="1094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2530"/>
        <w:ind w:left="0" w:right="0"/>
      </w:pPr>
    </w:p>
    <w:p>
      <w:pPr>
        <w:autoSpaceDN w:val="0"/>
        <w:autoSpaceDE w:val="0"/>
        <w:widowControl/>
        <w:spacing w:line="254" w:lineRule="exact" w:before="0" w:after="0"/>
        <w:ind w:left="28" w:right="0" w:firstLine="0"/>
        <w:jc w:val="left"/>
      </w:pPr>
      <w:r>
        <w:rPr>
          <w:rFonts w:ascii="Times New Roman" w:hAnsi="Times New Roman" w:eastAsia="Times New Roman"/>
          <w:b w:val="0"/>
          <w:i w:val="0"/>
          <w:color w:val="000000"/>
          <w:sz w:val="21"/>
        </w:rPr>
        <w:t xml:space="preserve">5 | </w:t>
      </w:r>
      <w:r>
        <w:rPr>
          <w:rFonts w:ascii="Times New Roman" w:hAnsi="Times New Roman" w:eastAsia="Times New Roman"/>
          <w:b w:val="0"/>
          <w:i w:val="0"/>
          <w:color w:val="000000"/>
          <w:sz w:val="23"/>
        </w:rPr>
        <w:t xml:space="preserve">Tunnel Farming </w:t>
      </w:r>
    </w:p>
    <w:p>
      <w:pPr>
        <w:sectPr>
          <w:pgSz w:w="12240" w:h="15840"/>
          <w:pgMar w:top="1440" w:right="1160" w:bottom="612" w:left="1168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34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5.999999999999943" w:type="dxa"/>
      </w:tblPr>
      <w:tblGrid>
        <w:gridCol w:w="5058"/>
        <w:gridCol w:w="5058"/>
      </w:tblGrid>
      <w:tr>
        <w:trPr>
          <w:trHeight w:hRule="exact" w:val="13488"/>
        </w:trPr>
        <w:tc>
          <w:tcPr>
            <w:tcW w:type="dxa" w:w="1964"/>
            <w:tcBorders>
              <w:start w:sz="21.599999999999966" w:val="single" w:color="#000000"/>
              <w:top w:sz="21.600000000000023" w:val="single" w:color="#000000"/>
              <w:end w:sz="21.59999999999991" w:val="single" w:color="#000000"/>
              <w:bottom w:sz="20.799999999999272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8078"/>
            <w:tcBorders>
              <w:start w:sz="21.59999999999991" w:val="single" w:color="#000000"/>
              <w:top w:sz="21.600000000000023" w:val="single" w:color="#000000"/>
              <w:end w:sz="21.600000000000364" w:val="single" w:color="#000000"/>
              <w:bottom w:sz="20.79999999999927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4" w:lineRule="exact" w:before="64" w:after="0"/>
              <w:ind w:left="76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>As this tool is expected that the training providers would decide for regular well-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planned motivational lectures as part of a coordinated strategy interspersed throughout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the training period as suggested in the weekly lesson plans in this document. </w:t>
            </w:r>
          </w:p>
          <w:p>
            <w:pPr>
              <w:autoSpaceDN w:val="0"/>
              <w:autoSpaceDE w:val="0"/>
              <w:widowControl/>
              <w:spacing w:line="254" w:lineRule="exact" w:before="8" w:after="0"/>
              <w:ind w:left="76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Course-related motivational lectures online link is available in Annexure-II. </w:t>
            </w:r>
          </w:p>
          <w:p>
            <w:pPr>
              <w:autoSpaceDN w:val="0"/>
              <w:tabs>
                <w:tab w:pos="1248" w:val="left"/>
              </w:tabs>
              <w:autoSpaceDE w:val="0"/>
              <w:widowControl/>
              <w:spacing w:line="256" w:lineRule="exact" w:before="602" w:after="0"/>
              <w:ind w:left="408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(ii) </w:t>
            </w:r>
            <w:r>
              <w:tab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Success Stories </w:t>
            </w:r>
          </w:p>
          <w:p>
            <w:pPr>
              <w:autoSpaceDN w:val="0"/>
              <w:autoSpaceDE w:val="0"/>
              <w:widowControl/>
              <w:spacing w:line="262" w:lineRule="exact" w:before="22" w:after="0"/>
              <w:ind w:left="76" w:right="34" w:firstLine="0"/>
              <w:jc w:val="both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Another effective way of motivating the trainees is using Success Stories. Its inclusion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in the weekly lesson plan at regular intervals has been recommended till the end of the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training. </w:t>
            </w:r>
          </w:p>
          <w:p>
            <w:pPr>
              <w:autoSpaceDN w:val="0"/>
              <w:autoSpaceDE w:val="0"/>
              <w:widowControl/>
              <w:spacing w:line="264" w:lineRule="exact" w:before="0" w:after="0"/>
              <w:ind w:left="76" w:right="22" w:firstLine="0"/>
              <w:jc w:val="both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A success story may be disseminated orally, through a presentation, or using a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video/documentary of someone that has risen to fortune, acclaim, or brilliant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achievement. A success story shows how a person achieved his goal through hard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work, dedication, and devotion. An inspiring success story contains compelling and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significant facts articulated clearly and easily comprehendible words. Moreover, it is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helpful if it is assumed that the reader/listener knows nothing of what is being revealed. </w:t>
            </w:r>
          </w:p>
          <w:p>
            <w:pPr>
              <w:autoSpaceDN w:val="0"/>
              <w:tabs>
                <w:tab w:pos="272" w:val="left"/>
                <w:tab w:pos="610" w:val="left"/>
                <w:tab w:pos="808" w:val="left"/>
              </w:tabs>
              <w:autoSpaceDE w:val="0"/>
              <w:widowControl/>
              <w:spacing w:line="270" w:lineRule="exact" w:before="0" w:after="0"/>
              <w:ind w:left="76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The optimum impact is created when the story is revealed in the form of: -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3"/>
              </w:rPr>
              <w:t xml:space="preserve">•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Directly in person (At least 2-3 cases must be arranged by the training </w:t>
            </w:r>
            <w:r>
              <w:br/>
            </w:r>
            <w:r>
              <w:tab/>
            </w:r>
            <w:r>
              <w:tab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institute)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3"/>
              </w:rPr>
              <w:t xml:space="preserve">•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Through an audio/ videotaped message (2-3 high-quality videos must be </w:t>
            </w:r>
            <w:r>
              <w:tab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arranged by the training institute) </w:t>
            </w:r>
            <w:r>
              <w:br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It is expected that the training provider would collect relevant high-quality success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stories for inclusion in the training as suggested in the weekly lesson plan given in this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document. </w:t>
            </w:r>
          </w:p>
          <w:p>
            <w:pPr>
              <w:autoSpaceDN w:val="0"/>
              <w:autoSpaceDE w:val="0"/>
              <w:widowControl/>
              <w:spacing w:line="262" w:lineRule="exact" w:before="0" w:after="0"/>
              <w:ind w:left="76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Suggestive structure and sequence of a sample success story and its various shapes can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be seen in Annexure III. </w:t>
            </w:r>
          </w:p>
          <w:p>
            <w:pPr>
              <w:autoSpaceDN w:val="0"/>
              <w:tabs>
                <w:tab w:pos="1208" w:val="left"/>
              </w:tabs>
              <w:autoSpaceDE w:val="0"/>
              <w:widowControl/>
              <w:spacing w:line="256" w:lineRule="exact" w:before="578" w:after="0"/>
              <w:ind w:left="41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(iii) </w:t>
            </w:r>
            <w:r>
              <w:tab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Case Studies </w:t>
            </w:r>
          </w:p>
          <w:p>
            <w:pPr>
              <w:autoSpaceDN w:val="0"/>
              <w:autoSpaceDE w:val="0"/>
              <w:widowControl/>
              <w:spacing w:line="264" w:lineRule="exact" w:before="24" w:after="0"/>
              <w:ind w:left="76" w:right="26" w:firstLine="0"/>
              <w:jc w:val="both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Where a situation allows, case studies can also be presented to the trainees to widen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their understanding of the real-life specific problem/situation and to explore the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solutions. </w:t>
            </w:r>
          </w:p>
          <w:p>
            <w:pPr>
              <w:autoSpaceDN w:val="0"/>
              <w:autoSpaceDE w:val="0"/>
              <w:widowControl/>
              <w:spacing w:line="262" w:lineRule="exact" w:before="0" w:after="0"/>
              <w:ind w:left="76" w:right="24" w:firstLine="0"/>
              <w:jc w:val="both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In simple terms, the case study method of teaching uses a real-life case example/a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typical case to demonstrate a phenomenon in action and explain theoretical as well as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practical aspects of the knowledge related to the same. It is an effective way to help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the trainees comprehend in depth both the theoretical and practical aspects of the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complex phenomenon in depth with ease. Case teaching can also stimulate the trainees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to participate in discussions and thereby boost their confidence. It also makes the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classroom atmosphere interesting thus maintaining the trainee interest in training till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the end of the course. </w:t>
            </w:r>
          </w:p>
          <w:p>
            <w:pPr>
              <w:autoSpaceDN w:val="0"/>
              <w:autoSpaceDE w:val="0"/>
              <w:widowControl/>
              <w:spacing w:line="262" w:lineRule="exact" w:before="2" w:after="0"/>
              <w:ind w:left="76" w:right="30" w:firstLine="0"/>
              <w:jc w:val="both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Depending on suitability to the trade, the weekly lesson plan in this document may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suggest case studies be presented to the trainees. The trainer may adopt a PowerPoint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presentation or video format for such case studies whichever is deemed suitable but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only those cases must be selected that are relevant and of a learning value. </w:t>
            </w:r>
          </w:p>
          <w:p>
            <w:pPr>
              <w:autoSpaceDN w:val="0"/>
              <w:autoSpaceDE w:val="0"/>
              <w:widowControl/>
              <w:spacing w:line="262" w:lineRule="exact" w:before="0" w:after="0"/>
              <w:ind w:left="76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The Trainees should be required and supervised to carefully analyze the cases.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For this purpose, they must be encouraged to inquire and collect specific </w:t>
            </w:r>
          </w:p>
          <w:p>
            <w:pPr>
              <w:autoSpaceDN w:val="0"/>
              <w:autoSpaceDE w:val="0"/>
              <w:widowControl/>
              <w:spacing w:line="254" w:lineRule="exact" w:before="32" w:after="0"/>
              <w:ind w:left="76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information/data, actively participate in the discussions, and intended solutions </w:t>
            </w:r>
          </w:p>
        </w:tc>
      </w:tr>
    </w:tbl>
    <w:p>
      <w:pPr>
        <w:autoSpaceDN w:val="0"/>
        <w:autoSpaceDE w:val="0"/>
        <w:widowControl/>
        <w:spacing w:line="254" w:lineRule="exact" w:before="0" w:after="0"/>
        <w:ind w:left="102" w:right="0" w:firstLine="0"/>
        <w:jc w:val="left"/>
      </w:pPr>
      <w:r>
        <w:rPr>
          <w:rFonts w:ascii="Times New Roman" w:hAnsi="Times New Roman" w:eastAsia="Times New Roman"/>
          <w:b w:val="0"/>
          <w:i w:val="0"/>
          <w:color w:val="000000"/>
          <w:sz w:val="21"/>
        </w:rPr>
        <w:t xml:space="preserve">6 | </w:t>
      </w:r>
      <w:r>
        <w:rPr>
          <w:rFonts w:ascii="Times New Roman" w:hAnsi="Times New Roman" w:eastAsia="Times New Roman"/>
          <w:b w:val="0"/>
          <w:i w:val="0"/>
          <w:color w:val="000000"/>
          <w:sz w:val="23"/>
        </w:rPr>
        <w:t xml:space="preserve">Tunnel Farming </w:t>
      </w:r>
    </w:p>
    <w:p>
      <w:pPr>
        <w:sectPr>
          <w:pgSz w:w="12240" w:h="15840"/>
          <w:pgMar w:top="352" w:right="1030" w:bottom="612" w:left="1094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276"/>
        <w:ind w:left="0" w:right="0"/>
      </w:pPr>
      <w:r>
        <w:drawing>
          <wp:anchor xmlns:a="http://schemas.openxmlformats.org/drawingml/2006/main" xmlns:pic="http://schemas.openxmlformats.org/drawingml/2006/picture" distT="0" distB="0" distL="0" distR="0" simplePos="0" relativeHeight="0" behindDoc="1" locked="0" layoutInCell="1" allowOverlap="1">
            <wp:simplePos x="0" y="0"/>
            <wp:positionH relativeFrom="page">
              <wp:posOffset>4874260</wp:posOffset>
            </wp:positionH>
            <wp:positionV relativeFrom="page">
              <wp:posOffset>3533140</wp:posOffset>
            </wp:positionV>
            <wp:extent cx="228600" cy="162838"/>
            <wp:wrapNone/>
            <wp:docPr id="2" name="Picture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.pn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162838"/>
                    </a:xfrm>
                    <a:prstGeom prst="rect"/>
                  </pic:spPr>
                </pic:pic>
              </a:graphicData>
            </a:graphic>
          </wp:anchor>
        </w:drawing>
      </w:r>
      <w:r>
        <w:drawing>
          <wp:anchor xmlns:a="http://schemas.openxmlformats.org/drawingml/2006/main" xmlns:pic="http://schemas.openxmlformats.org/drawingml/2006/picture" distT="0" distB="0" distL="0" distR="0" simplePos="0" relativeHeight="0" behindDoc="1" locked="0" layoutInCell="1" allowOverlap="1">
            <wp:simplePos x="0" y="0"/>
            <wp:positionH relativeFrom="page">
              <wp:posOffset>5340350</wp:posOffset>
            </wp:positionH>
            <wp:positionV relativeFrom="page">
              <wp:posOffset>4234180</wp:posOffset>
            </wp:positionV>
            <wp:extent cx="228600" cy="162838"/>
            <wp:wrapNone/>
            <wp:docPr id="3" name="Picture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.pn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162838"/>
                    </a:xfrm>
                    <a:prstGeom prst="rect"/>
                  </pic:spPr>
                </pic:pic>
              </a:graphicData>
            </a:graphic>
          </wp:anchor>
        </w:drawing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25.999999999999943" w:type="dxa"/>
      </w:tblPr>
      <w:tblGrid>
        <w:gridCol w:w="5058"/>
        <w:gridCol w:w="5058"/>
      </w:tblGrid>
      <w:tr>
        <w:trPr>
          <w:trHeight w:hRule="exact" w:val="2896"/>
        </w:trPr>
        <w:tc>
          <w:tcPr>
            <w:tcW w:type="dxa" w:w="1964"/>
            <w:tcBorders>
              <w:start w:sz="21.599999999999966" w:val="single" w:color="#000000"/>
              <w:top w:sz="21.599999999999966" w:val="single" w:color="#000000"/>
              <w:end w:sz="21.59999999999991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8078"/>
            <w:tcBorders>
              <w:start w:sz="21.59999999999991" w:val="single" w:color="#000000"/>
              <w:top w:sz="21.599999999999966" w:val="single" w:color="#000000"/>
              <w:end w:sz="21.600000000000364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68" w:after="0"/>
              <w:ind w:left="76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to the problem/situation. </w:t>
            </w:r>
          </w:p>
          <w:p>
            <w:pPr>
              <w:autoSpaceDN w:val="0"/>
              <w:tabs>
                <w:tab w:pos="752" w:val="left"/>
              </w:tabs>
              <w:autoSpaceDE w:val="0"/>
              <w:widowControl/>
              <w:spacing w:line="278" w:lineRule="exact" w:before="8" w:after="0"/>
              <w:ind w:left="76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Case studies can be implemented in the following ways: - </w:t>
            </w:r>
            <w:r>
              <w:br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i.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A good quality trade-specific documentary (At least 2-3 documentaries must be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arranged by the training institute) </w:t>
            </w:r>
          </w:p>
          <w:p>
            <w:pPr>
              <w:autoSpaceDN w:val="0"/>
              <w:tabs>
                <w:tab w:pos="752" w:val="left"/>
              </w:tabs>
              <w:autoSpaceDE w:val="0"/>
              <w:widowControl/>
              <w:spacing w:line="262" w:lineRule="exact" w:before="292" w:after="0"/>
              <w:ind w:left="76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ii.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Health &amp;Safety case studies (2 cases regarding safety and industrial accidents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must be arranged by the training institute) </w:t>
            </w:r>
          </w:p>
          <w:p>
            <w:pPr>
              <w:autoSpaceDN w:val="0"/>
              <w:tabs>
                <w:tab w:pos="752" w:val="left"/>
                <w:tab w:pos="1488" w:val="left"/>
              </w:tabs>
              <w:autoSpaceDE w:val="0"/>
              <w:widowControl/>
              <w:spacing w:line="286" w:lineRule="exact" w:before="262" w:after="0"/>
              <w:ind w:left="76" w:right="1296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iii.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Field visits (At least one visit to a trade-specific major industry/ </w:t>
            </w:r>
            <w:r>
              <w:tab/>
            </w:r>
            <w:r>
              <w:tab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>site must be arranged by the training inst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>i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>t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>ut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>e)</w:t>
            </w:r>
          </w:p>
        </w:tc>
      </w:tr>
      <w:tr>
        <w:trPr>
          <w:trHeight w:hRule="exact" w:val="980"/>
        </w:trPr>
        <w:tc>
          <w:tcPr>
            <w:tcW w:type="dxa" w:w="1964"/>
            <w:tcBorders>
              <w:start w:sz="21.599999999999966" w:val="single" w:color="#000000"/>
              <w:top w:sz="21.59999999999991" w:val="single" w:color="#000000"/>
              <w:end w:sz="21.59999999999991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6" w:lineRule="exact" w:before="36" w:after="0"/>
              <w:ind w:left="78" w:right="432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Entry-level of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trainees </w:t>
            </w:r>
          </w:p>
        </w:tc>
        <w:tc>
          <w:tcPr>
            <w:tcW w:type="dxa" w:w="8078"/>
            <w:tcBorders>
              <w:start w:sz="21.59999999999991" w:val="single" w:color="#000000"/>
              <w:top w:sz="21.59999999999991" w:val="single" w:color="#000000"/>
              <w:end w:sz="21.600000000000364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4" w:lineRule="exact" w:before="354" w:after="0"/>
              <w:ind w:left="76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Matric (Science) </w:t>
            </w:r>
          </w:p>
        </w:tc>
      </w:tr>
      <w:tr>
        <w:trPr>
          <w:trHeight w:hRule="exact" w:val="2642"/>
        </w:trPr>
        <w:tc>
          <w:tcPr>
            <w:tcW w:type="dxa" w:w="1964"/>
            <w:tcBorders>
              <w:start w:sz="21.599999999999966" w:val="single" w:color="#000000"/>
              <w:top w:sz="21.59999999999991" w:val="single" w:color="#000000"/>
              <w:end w:sz="21.59999999999991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4" w:lineRule="exact" w:before="38" w:after="0"/>
              <w:ind w:left="78" w:right="144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Learning </w:t>
            </w:r>
            <w:r>
              <w:br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Outcomes of the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course </w:t>
            </w:r>
          </w:p>
        </w:tc>
        <w:tc>
          <w:tcPr>
            <w:tcW w:type="dxa" w:w="8078"/>
            <w:tcBorders>
              <w:start w:sz="21.59999999999991" w:val="single" w:color="#000000"/>
              <w:top w:sz="21.59999999999991" w:val="single" w:color="#000000"/>
              <w:end w:sz="21.600000000000364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72" w:val="left"/>
              </w:tabs>
              <w:autoSpaceDE w:val="0"/>
              <w:widowControl/>
              <w:spacing w:line="288" w:lineRule="exact" w:before="34" w:after="0"/>
              <w:ind w:left="76" w:right="3024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By the end of this course, students will be able to: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3"/>
              </w:rPr>
              <w:t xml:space="preserve">•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Introduce intensive cultivation per unit area. </w:t>
            </w:r>
          </w:p>
          <w:p>
            <w:pPr>
              <w:autoSpaceDN w:val="0"/>
              <w:autoSpaceDE w:val="0"/>
              <w:widowControl/>
              <w:spacing w:line="278" w:lineRule="exact" w:before="8" w:after="0"/>
              <w:ind w:left="472" w:right="144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3"/>
              </w:rPr>
              <w:t xml:space="preserve">•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Attain production as per market demand  Able to minimize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environmental hazards. </w:t>
            </w:r>
          </w:p>
          <w:p>
            <w:pPr>
              <w:autoSpaceDN w:val="0"/>
              <w:autoSpaceDE w:val="0"/>
              <w:widowControl/>
              <w:spacing w:line="266" w:lineRule="exact" w:before="16" w:after="0"/>
              <w:ind w:left="472" w:right="1296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3"/>
              </w:rPr>
              <w:t xml:space="preserve">•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Promote vertical cultivation to enhance quality and quantity of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the off-season crop. </w:t>
            </w:r>
          </w:p>
          <w:p>
            <w:pPr>
              <w:autoSpaceDN w:val="0"/>
              <w:autoSpaceDE w:val="0"/>
              <w:widowControl/>
              <w:spacing w:line="280" w:lineRule="exact" w:before="0" w:after="0"/>
              <w:ind w:left="472" w:right="1152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3"/>
              </w:rPr>
              <w:t xml:space="preserve">•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Able to attain more production than open field .   Able to grow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crops in shorter time periods. </w:t>
            </w:r>
          </w:p>
        </w:tc>
      </w:tr>
      <w:tr>
        <w:trPr>
          <w:trHeight w:hRule="exact" w:val="1834"/>
        </w:trPr>
        <w:tc>
          <w:tcPr>
            <w:tcW w:type="dxa" w:w="1964"/>
            <w:tcBorders>
              <w:start w:sz="21.599999999999966" w:val="single" w:color="#000000"/>
              <w:top w:sz="22.40000000000009" w:val="single" w:color="#000000"/>
              <w:end w:sz="21.59999999999991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6" w:lineRule="exact" w:before="34" w:after="0"/>
              <w:ind w:left="78" w:right="288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Course </w:t>
            </w:r>
            <w:r>
              <w:br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Execution Plan </w:t>
            </w:r>
          </w:p>
        </w:tc>
        <w:tc>
          <w:tcPr>
            <w:tcW w:type="dxa" w:w="8078"/>
            <w:tcBorders>
              <w:start w:sz="21.59999999999991" w:val="single" w:color="#000000"/>
              <w:top w:sz="22.40000000000009" w:val="single" w:color="#000000"/>
              <w:end w:sz="21.600000000000364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6" w:lineRule="exact" w:before="34" w:after="0"/>
              <w:ind w:left="76" w:right="288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The total duration of the course: 3 months (12 Weeks)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Class hours: 4 hours per day </w:t>
            </w:r>
            <w:r>
              <w:br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Theory: 20% </w:t>
            </w:r>
            <w:r>
              <w:br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Practical: 80% </w:t>
            </w:r>
            <w:r>
              <w:br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Weekly hours: 20 hours per week </w:t>
            </w:r>
            <w:r>
              <w:br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Total contact hours: 240hours </w:t>
            </w:r>
          </w:p>
        </w:tc>
      </w:tr>
      <w:tr>
        <w:trPr>
          <w:trHeight w:hRule="exact" w:val="2334"/>
        </w:trPr>
        <w:tc>
          <w:tcPr>
            <w:tcW w:type="dxa" w:w="1964"/>
            <w:tcBorders>
              <w:start w:sz="21.599999999999966" w:val="single" w:color="#000000"/>
              <w:top w:sz="22.40000000000009" w:val="single" w:color="#000000"/>
              <w:end w:sz="21.59999999999991" w:val="single" w:color="#000000"/>
              <w:bottom w:sz="20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6" w:lineRule="exact" w:before="38" w:after="0"/>
              <w:ind w:left="78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Companies </w:t>
            </w:r>
            <w:r>
              <w:br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offering jobs in the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respective trade </w:t>
            </w:r>
          </w:p>
        </w:tc>
        <w:tc>
          <w:tcPr>
            <w:tcW w:type="dxa" w:w="8078"/>
            <w:tcBorders>
              <w:start w:sz="21.59999999999991" w:val="single" w:color="#000000"/>
              <w:top w:sz="22.40000000000009" w:val="single" w:color="#000000"/>
              <w:end w:sz="21.600000000000364" w:val="single" w:color="#000000"/>
              <w:bottom w:sz="20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6" w:lineRule="exact" w:before="38" w:after="0"/>
              <w:ind w:left="416" w:right="5328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>1.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Afmah pvt Limited </w:t>
            </w:r>
            <w:r>
              <w:br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>2.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Engro fertilizer </w:t>
            </w:r>
            <w:r>
              <w:br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>3.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Fauji fertilizer </w:t>
            </w:r>
            <w:r>
              <w:br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>4.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PARC </w:t>
            </w:r>
          </w:p>
        </w:tc>
      </w:tr>
      <w:tr>
        <w:trPr>
          <w:trHeight w:hRule="exact" w:val="2372"/>
        </w:trPr>
        <w:tc>
          <w:tcPr>
            <w:tcW w:type="dxa" w:w="1964"/>
            <w:tcBorders>
              <w:start w:sz="21.599999999999966" w:val="single" w:color="#000000"/>
              <w:top w:sz="20.800000000000182" w:val="single" w:color="#000000"/>
              <w:end w:sz="21.59999999999991" w:val="single" w:color="#000000"/>
              <w:bottom w:sz="21.6000000000003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6" w:lineRule="exact" w:before="38" w:after="0"/>
              <w:ind w:left="78" w:right="432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Job </w:t>
            </w:r>
            <w:r>
              <w:br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Opportunities </w:t>
            </w:r>
          </w:p>
        </w:tc>
        <w:tc>
          <w:tcPr>
            <w:tcW w:type="dxa" w:w="8078"/>
            <w:tcBorders>
              <w:start w:sz="21.59999999999991" w:val="single" w:color="#000000"/>
              <w:top w:sz="20.800000000000182" w:val="single" w:color="#000000"/>
              <w:end w:sz="21.600000000000364" w:val="single" w:color="#000000"/>
              <w:bottom w:sz="21.6000000000003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14" w:val="left"/>
              </w:tabs>
              <w:autoSpaceDE w:val="0"/>
              <w:widowControl/>
              <w:spacing w:line="258" w:lineRule="exact" w:before="68" w:after="0"/>
              <w:ind w:left="7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3"/>
              </w:rPr>
              <w:t xml:space="preserve">•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Nursery grower </w:t>
            </w:r>
          </w:p>
          <w:p>
            <w:pPr>
              <w:autoSpaceDN w:val="0"/>
              <w:tabs>
                <w:tab w:pos="414" w:val="left"/>
              </w:tabs>
              <w:autoSpaceDE w:val="0"/>
              <w:widowControl/>
              <w:spacing w:line="258" w:lineRule="exact" w:before="30" w:after="0"/>
              <w:ind w:left="7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3"/>
              </w:rPr>
              <w:t xml:space="preserve">•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Tunnel manager </w:t>
            </w:r>
          </w:p>
          <w:p>
            <w:pPr>
              <w:autoSpaceDN w:val="0"/>
              <w:tabs>
                <w:tab w:pos="414" w:val="left"/>
              </w:tabs>
              <w:autoSpaceDE w:val="0"/>
              <w:widowControl/>
              <w:spacing w:line="258" w:lineRule="exact" w:before="28" w:after="0"/>
              <w:ind w:left="7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3"/>
              </w:rPr>
              <w:t xml:space="preserve">•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Tunnel supervisor </w:t>
            </w:r>
          </w:p>
          <w:p>
            <w:pPr>
              <w:autoSpaceDN w:val="0"/>
              <w:tabs>
                <w:tab w:pos="414" w:val="left"/>
              </w:tabs>
              <w:autoSpaceDE w:val="0"/>
              <w:widowControl/>
              <w:spacing w:line="258" w:lineRule="exact" w:before="26" w:after="0"/>
              <w:ind w:left="7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3"/>
              </w:rPr>
              <w:t xml:space="preserve">•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Tunnel installer </w:t>
            </w:r>
          </w:p>
          <w:p>
            <w:pPr>
              <w:autoSpaceDN w:val="0"/>
              <w:tabs>
                <w:tab w:pos="414" w:val="left"/>
              </w:tabs>
              <w:autoSpaceDE w:val="0"/>
              <w:widowControl/>
              <w:spacing w:line="258" w:lineRule="exact" w:before="28" w:after="0"/>
              <w:ind w:left="7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3"/>
              </w:rPr>
              <w:t xml:space="preserve">•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Workers and laborers for tunnel </w:t>
            </w:r>
          </w:p>
          <w:p>
            <w:pPr>
              <w:autoSpaceDN w:val="0"/>
              <w:tabs>
                <w:tab w:pos="414" w:val="left"/>
              </w:tabs>
              <w:autoSpaceDE w:val="0"/>
              <w:widowControl/>
              <w:spacing w:line="258" w:lineRule="exact" w:before="26" w:after="0"/>
              <w:ind w:left="7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3"/>
              </w:rPr>
              <w:t xml:space="preserve">•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Farm manager </w:t>
            </w:r>
          </w:p>
        </w:tc>
      </w:tr>
    </w:tbl>
    <w:p>
      <w:pPr>
        <w:autoSpaceDN w:val="0"/>
        <w:autoSpaceDE w:val="0"/>
        <w:widowControl/>
        <w:spacing w:line="254" w:lineRule="exact" w:before="84" w:after="0"/>
        <w:ind w:left="102" w:right="0" w:firstLine="0"/>
        <w:jc w:val="left"/>
      </w:pPr>
      <w:r>
        <w:rPr>
          <w:rFonts w:ascii="Times New Roman" w:hAnsi="Times New Roman" w:eastAsia="Times New Roman"/>
          <w:b w:val="0"/>
          <w:i w:val="0"/>
          <w:color w:val="000000"/>
          <w:sz w:val="21"/>
        </w:rPr>
        <w:t xml:space="preserve">7 | </w:t>
      </w:r>
      <w:r>
        <w:rPr>
          <w:rFonts w:ascii="Times New Roman" w:hAnsi="Times New Roman" w:eastAsia="Times New Roman"/>
          <w:b w:val="0"/>
          <w:i w:val="0"/>
          <w:color w:val="000000"/>
          <w:sz w:val="23"/>
        </w:rPr>
        <w:t xml:space="preserve">Tunnel Farming </w:t>
      </w:r>
    </w:p>
    <w:p>
      <w:pPr>
        <w:sectPr>
          <w:pgSz w:w="12240" w:h="15840"/>
          <w:pgMar w:top="496" w:right="1030" w:bottom="612" w:left="1094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34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5.999999999999943" w:type="dxa"/>
      </w:tblPr>
      <w:tblGrid>
        <w:gridCol w:w="5058"/>
        <w:gridCol w:w="5058"/>
      </w:tblGrid>
      <w:tr>
        <w:trPr>
          <w:trHeight w:hRule="exact" w:val="438"/>
        </w:trPr>
        <w:tc>
          <w:tcPr>
            <w:tcW w:type="dxa" w:w="1962"/>
            <w:tcBorders>
              <w:top w:sz="21.600000000000023" w:val="single" w:color="#000000"/>
              <w:bottom w:sz="21.59999999999996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4" w:lineRule="exact" w:before="70" w:after="0"/>
              <w:ind w:left="104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No of Students </w:t>
            </w:r>
          </w:p>
        </w:tc>
        <w:tc>
          <w:tcPr>
            <w:tcW w:type="dxa" w:w="8080"/>
            <w:tcBorders>
              <w:top w:sz="21.600000000000023" w:val="single" w:color="#000000"/>
              <w:bottom w:sz="21.59999999999996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4" w:lineRule="exact" w:before="70" w:after="0"/>
              <w:ind w:left="104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25 </w:t>
            </w:r>
          </w:p>
        </w:tc>
      </w:tr>
      <w:tr>
        <w:trPr>
          <w:trHeight w:hRule="exact" w:val="438"/>
        </w:trPr>
        <w:tc>
          <w:tcPr>
            <w:tcW w:type="dxa" w:w="1962"/>
            <w:tcBorders>
              <w:top w:sz="21.599999999999966" w:val="single" w:color="#000000"/>
              <w:bottom w:sz="20.80000000000006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4" w:lineRule="exact" w:before="70" w:after="0"/>
              <w:ind w:left="104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Learning Place </w:t>
            </w:r>
          </w:p>
        </w:tc>
        <w:tc>
          <w:tcPr>
            <w:tcW w:type="dxa" w:w="8080"/>
            <w:tcBorders>
              <w:top w:sz="21.599999999999966" w:val="single" w:color="#000000"/>
              <w:bottom w:sz="20.80000000000006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4" w:lineRule="exact" w:before="70" w:after="0"/>
              <w:ind w:left="104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Classroom / Lab </w:t>
            </w:r>
          </w:p>
        </w:tc>
      </w:tr>
      <w:tr>
        <w:trPr>
          <w:trHeight w:hRule="exact" w:val="978"/>
        </w:trPr>
        <w:tc>
          <w:tcPr>
            <w:tcW w:type="dxa" w:w="1962"/>
            <w:tcBorders>
              <w:start w:sz="21.599999999999966" w:val="single" w:color="#000000"/>
              <w:top w:sz="20.800000000000068" w:val="single" w:color="#000000"/>
              <w:end w:sz="21.59999999999991" w:val="single" w:color="#000000"/>
              <w:bottom w:sz="22.3999999999998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6" w:lineRule="exact" w:before="38" w:after="0"/>
              <w:ind w:left="78" w:right="576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Instructional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Resources </w:t>
            </w:r>
          </w:p>
        </w:tc>
        <w:tc>
          <w:tcPr>
            <w:tcW w:type="dxa" w:w="8080"/>
            <w:tcBorders>
              <w:start w:sz="21.59999999999991" w:val="single" w:color="#000000"/>
              <w:top w:sz="20.800000000000068" w:val="single" w:color="#000000"/>
              <w:end w:sz="21.600000000000364" w:val="single" w:color="#000000"/>
              <w:bottom w:sz="22.3999999999998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6" w:lineRule="exact" w:before="324" w:after="0"/>
              <w:ind w:left="78" w:right="2448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FF"/>
                <w:sz w:val="23"/>
                <w:u w:val="single"/>
              </w:rPr>
              <w:t>https://www.youtube.com/watch?v=r2UoN53Seo8</w:t>
            </w:r>
            <w:r>
              <w:rPr>
                <w:rFonts w:ascii="Times New Roman" w:hAnsi="Times New Roman" w:eastAsia="Times New Roman"/>
                <w:b w:val="0"/>
                <w:i w:val="0"/>
                <w:color w:val="0000FF"/>
                <w:sz w:val="23"/>
              </w:rPr>
              <w:t xml:space="preserve">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tunnel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faming in Pakistan </w:t>
            </w:r>
          </w:p>
        </w:tc>
      </w:tr>
      <w:tr>
        <w:trPr>
          <w:trHeight w:hRule="exact" w:val="2766"/>
        </w:trPr>
        <w:tc>
          <w:tcPr>
            <w:tcW w:type="dxa" w:w="1962"/>
            <w:tcBorders>
              <w:start w:sz="21.599999999999966" w:val="single" w:color="#000000"/>
              <w:top w:sz="22.399999999999864" w:val="single" w:color="#000000"/>
              <w:end w:sz="21.59999999999991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8080"/>
            <w:tcBorders>
              <w:start w:sz="21.59999999999991" w:val="single" w:color="#000000"/>
              <w:top w:sz="22.399999999999864" w:val="single" w:color="#000000"/>
              <w:end w:sz="21.600000000000364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134" w:val="left"/>
              </w:tabs>
              <w:autoSpaceDE w:val="0"/>
              <w:widowControl/>
              <w:spacing w:line="270" w:lineRule="exact" w:before="54" w:after="0"/>
              <w:ind w:left="78" w:right="432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FF"/>
                <w:sz w:val="21"/>
                <w:u w:val="single"/>
              </w:rPr>
              <w:t>https://youtu.be/KoYNpZcgdAM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 low tunnel farming in Pakistan </w:t>
            </w:r>
            <w:r>
              <w:br/>
            </w:r>
            <w:r>
              <w:rPr>
                <w:rFonts w:ascii="Times New Roman" w:hAnsi="Times New Roman" w:eastAsia="Times New Roman"/>
                <w:b w:val="0"/>
                <w:i w:val="0"/>
                <w:color w:val="0000FF"/>
                <w:sz w:val="23"/>
                <w:u w:val="single"/>
              </w:rPr>
              <w:t xml:space="preserve">https://youtu.be/LcQuMM6rIMs s </w:t>
            </w:r>
            <w:r>
              <w:br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tomato tunnel farming </w:t>
            </w:r>
            <w:r>
              <w:br/>
            </w:r>
            <w:r>
              <w:rPr>
                <w:rFonts w:ascii="Times New Roman" w:hAnsi="Times New Roman" w:eastAsia="Times New Roman"/>
                <w:b w:val="0"/>
                <w:i w:val="0"/>
                <w:color w:val="0000FF"/>
                <w:sz w:val="23"/>
                <w:u w:val="single"/>
              </w:rPr>
              <w:t>https://www.youtube.com/watch?v=BE4ZWgchaiQ s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walk in tunnel in Pakistan </w:t>
            </w:r>
            <w:r>
              <w:rPr>
                <w:rFonts w:ascii="Times New Roman" w:hAnsi="Times New Roman" w:eastAsia="Times New Roman"/>
                <w:b w:val="0"/>
                <w:i w:val="0"/>
                <w:color w:val="0000FF"/>
                <w:sz w:val="23"/>
                <w:u w:val="single"/>
              </w:rPr>
              <w:t>https://www.youtube.com/watch?v=faZRFgDDVw8</w:t>
            </w:r>
            <w:r>
              <w:rPr>
                <w:rFonts w:ascii="Times New Roman" w:hAnsi="Times New Roman" w:eastAsia="Times New Roman"/>
                <w:b w:val="0"/>
                <w:i w:val="0"/>
                <w:color w:val="0000FF"/>
                <w:sz w:val="23"/>
              </w:rPr>
              <w:t xml:space="preserve">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 olive tunnel farming </w:t>
            </w:r>
            <w:r>
              <w:rPr>
                <w:rFonts w:ascii="Times New Roman" w:hAnsi="Times New Roman" w:eastAsia="Times New Roman"/>
                <w:b w:val="0"/>
                <w:i w:val="0"/>
                <w:color w:val="0000FF"/>
                <w:sz w:val="23"/>
                <w:u w:val="single"/>
              </w:rPr>
              <w:t>https://www.youtube.com/watch?v=zIUYijNYzJA</w:t>
            </w:r>
          </w:p>
        </w:tc>
      </w:tr>
    </w:tbl>
    <w:p>
      <w:pPr>
        <w:autoSpaceDN w:val="0"/>
        <w:autoSpaceDE w:val="0"/>
        <w:widowControl/>
        <w:spacing w:line="254" w:lineRule="exact" w:before="8810" w:after="0"/>
        <w:ind w:left="102" w:right="0" w:firstLine="0"/>
        <w:jc w:val="left"/>
      </w:pPr>
      <w:r>
        <w:rPr>
          <w:rFonts w:ascii="Times New Roman" w:hAnsi="Times New Roman" w:eastAsia="Times New Roman"/>
          <w:b w:val="0"/>
          <w:i w:val="0"/>
          <w:color w:val="000000"/>
          <w:sz w:val="21"/>
        </w:rPr>
        <w:t xml:space="preserve">8 | </w:t>
      </w:r>
      <w:r>
        <w:rPr>
          <w:rFonts w:ascii="Times New Roman" w:hAnsi="Times New Roman" w:eastAsia="Times New Roman"/>
          <w:b w:val="0"/>
          <w:i w:val="0"/>
          <w:color w:val="000000"/>
          <w:sz w:val="23"/>
        </w:rPr>
        <w:t xml:space="preserve">Tunnel Farming </w:t>
      </w:r>
    </w:p>
    <w:p>
      <w:pPr>
        <w:sectPr>
          <w:pgSz w:w="12240" w:h="15840"/>
          <w:pgMar w:top="352" w:right="1030" w:bottom="612" w:left="1094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34"/>
        <w:ind w:left="0" w:right="0"/>
      </w:pPr>
    </w:p>
    <w:p>
      <w:pPr>
        <w:autoSpaceDN w:val="0"/>
        <w:autoSpaceDE w:val="0"/>
        <w:widowControl/>
        <w:spacing w:line="254" w:lineRule="exact" w:before="0" w:after="312"/>
        <w:ind w:left="0" w:right="0" w:firstLine="0"/>
        <w:jc w:val="center"/>
      </w:pPr>
      <w:r>
        <w:rPr>
          <w:rFonts w:ascii="Times New Roman" w:hAnsi="Times New Roman" w:eastAsia="Times New Roman"/>
          <w:b w:val="0"/>
          <w:i w:val="0"/>
          <w:color w:val="000000"/>
          <w:sz w:val="23"/>
        </w:rPr>
        <w:t xml:space="preserve">MODULES 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25.999999999999943" w:type="dxa"/>
      </w:tblPr>
      <w:tblGrid>
        <w:gridCol w:w="2529"/>
        <w:gridCol w:w="2529"/>
        <w:gridCol w:w="2529"/>
        <w:gridCol w:w="2529"/>
      </w:tblGrid>
      <w:tr>
        <w:trPr>
          <w:trHeight w:hRule="exact" w:val="974"/>
        </w:trPr>
        <w:tc>
          <w:tcPr>
            <w:tcW w:type="dxa" w:w="1456"/>
            <w:tcBorders>
              <w:start w:sz="21.599999999999966" w:val="single" w:color="#000000"/>
              <w:top w:sz="22.399999999999977" w:val="single" w:color="#000000"/>
              <w:end w:sz="20.799999999999955" w:val="single" w:color="#000000"/>
              <w:bottom w:sz="20.80000000000006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6" w:lineRule="exact" w:before="44" w:after="0"/>
              <w:ind w:left="144" w:right="0" w:firstLine="0"/>
              <w:jc w:val="center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Scheduled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Weeks </w:t>
            </w:r>
          </w:p>
        </w:tc>
        <w:tc>
          <w:tcPr>
            <w:tcW w:type="dxa" w:w="2202"/>
            <w:tcBorders>
              <w:start w:sz="20.799999999999955" w:val="single" w:color="#000000"/>
              <w:top w:sz="22.399999999999977" w:val="single" w:color="#000000"/>
              <w:end w:sz="22.40000000000009" w:val="single" w:color="#000000"/>
              <w:bottom w:sz="20.80000000000006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4" w:lineRule="exact" w:before="76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Module Title </w:t>
            </w:r>
          </w:p>
        </w:tc>
        <w:tc>
          <w:tcPr>
            <w:tcW w:type="dxa" w:w="4740"/>
            <w:tcBorders>
              <w:start w:sz="22.40000000000009" w:val="single" w:color="#000000"/>
              <w:top w:sz="22.399999999999977" w:val="single" w:color="#000000"/>
              <w:end w:sz="21.59999999999991" w:val="single" w:color="#000000"/>
              <w:bottom w:sz="20.80000000000006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4" w:lineRule="exact" w:before="76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Learning Units </w:t>
            </w:r>
          </w:p>
        </w:tc>
        <w:tc>
          <w:tcPr>
            <w:tcW w:type="dxa" w:w="1644"/>
            <w:tcBorders>
              <w:start w:sz="21.59999999999991" w:val="single" w:color="#000000"/>
              <w:top w:sz="22.399999999999977" w:val="single" w:color="#000000"/>
              <w:end w:sz="21.600000000000364" w:val="single" w:color="#000000"/>
              <w:bottom w:sz="20.80000000000006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4" w:lineRule="exact" w:before="76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Remarks </w:t>
            </w:r>
          </w:p>
        </w:tc>
      </w:tr>
      <w:tr>
        <w:trPr>
          <w:trHeight w:hRule="exact" w:val="3752"/>
        </w:trPr>
        <w:tc>
          <w:tcPr>
            <w:tcW w:type="dxa" w:w="1456"/>
            <w:tcBorders>
              <w:start w:sz="21.599999999999966" w:val="single" w:color="#000000"/>
              <w:top w:sz="20.800000000000068" w:val="single" w:color="#000000"/>
              <w:end w:sz="20.799999999999955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4" w:lineRule="exact" w:before="76" w:after="0"/>
              <w:ind w:left="78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Week 1 </w:t>
            </w:r>
          </w:p>
        </w:tc>
        <w:tc>
          <w:tcPr>
            <w:tcW w:type="dxa" w:w="2202"/>
            <w:tcBorders>
              <w:start w:sz="20.799999999999955" w:val="single" w:color="#000000"/>
              <w:top w:sz="20.800000000000068" w:val="single" w:color="#000000"/>
              <w:end w:sz="22.40000000000009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4" w:lineRule="exact" w:before="76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Introduction to tunnel </w:t>
            </w:r>
          </w:p>
        </w:tc>
        <w:tc>
          <w:tcPr>
            <w:tcW w:type="dxa" w:w="4740"/>
            <w:tcBorders>
              <w:start w:sz="22.40000000000009" w:val="single" w:color="#000000"/>
              <w:top w:sz="20.800000000000068" w:val="single" w:color="#000000"/>
              <w:end w:sz="21.59999999999991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566" w:val="left"/>
              </w:tabs>
              <w:autoSpaceDE w:val="0"/>
              <w:widowControl/>
              <w:spacing w:line="258" w:lineRule="exact" w:before="74" w:after="0"/>
              <w:ind w:left="22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Motivational Lecture (For further detail </w:t>
            </w:r>
          </w:p>
          <w:p>
            <w:pPr>
              <w:autoSpaceDN w:val="0"/>
              <w:autoSpaceDE w:val="0"/>
              <w:widowControl/>
              <w:spacing w:line="256" w:lineRule="exact" w:before="32" w:after="0"/>
              <w:ind w:left="566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please see Page No: 3&amp; 4) </w:t>
            </w:r>
          </w:p>
          <w:p>
            <w:pPr>
              <w:autoSpaceDN w:val="0"/>
              <w:tabs>
                <w:tab w:pos="566" w:val="left"/>
              </w:tabs>
              <w:autoSpaceDE w:val="0"/>
              <w:widowControl/>
              <w:spacing w:line="258" w:lineRule="exact" w:before="38" w:after="0"/>
              <w:ind w:left="22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Course Introduction </w:t>
            </w:r>
          </w:p>
          <w:p>
            <w:pPr>
              <w:autoSpaceDN w:val="0"/>
              <w:tabs>
                <w:tab w:pos="566" w:val="left"/>
              </w:tabs>
              <w:autoSpaceDE w:val="0"/>
              <w:widowControl/>
              <w:spacing w:line="258" w:lineRule="exact" w:before="28" w:after="0"/>
              <w:ind w:left="22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Job market </w:t>
            </w:r>
          </w:p>
          <w:p>
            <w:pPr>
              <w:autoSpaceDN w:val="0"/>
              <w:tabs>
                <w:tab w:pos="566" w:val="left"/>
              </w:tabs>
              <w:autoSpaceDE w:val="0"/>
              <w:widowControl/>
              <w:spacing w:line="258" w:lineRule="exact" w:before="30" w:after="0"/>
              <w:ind w:left="22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Course Applications </w:t>
            </w:r>
          </w:p>
          <w:p>
            <w:pPr>
              <w:autoSpaceDN w:val="0"/>
              <w:tabs>
                <w:tab w:pos="566" w:val="left"/>
              </w:tabs>
              <w:autoSpaceDE w:val="0"/>
              <w:widowControl/>
              <w:spacing w:line="258" w:lineRule="exact" w:before="26" w:after="0"/>
              <w:ind w:left="22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Institute/work ethics </w:t>
            </w:r>
          </w:p>
          <w:p>
            <w:pPr>
              <w:autoSpaceDN w:val="0"/>
              <w:tabs>
                <w:tab w:pos="566" w:val="left"/>
              </w:tabs>
              <w:autoSpaceDE w:val="0"/>
              <w:widowControl/>
              <w:spacing w:line="258" w:lineRule="exact" w:before="26" w:after="0"/>
              <w:ind w:left="22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Importance of tunnel technology </w:t>
            </w:r>
          </w:p>
          <w:p>
            <w:pPr>
              <w:autoSpaceDN w:val="0"/>
              <w:tabs>
                <w:tab w:pos="566" w:val="left"/>
              </w:tabs>
              <w:autoSpaceDE w:val="0"/>
              <w:widowControl/>
              <w:spacing w:line="258" w:lineRule="exact" w:before="28" w:after="0"/>
              <w:ind w:left="22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Need of the time </w:t>
            </w:r>
          </w:p>
          <w:p>
            <w:pPr>
              <w:autoSpaceDN w:val="0"/>
              <w:tabs>
                <w:tab w:pos="566" w:val="left"/>
              </w:tabs>
              <w:autoSpaceDE w:val="0"/>
              <w:widowControl/>
              <w:spacing w:line="258" w:lineRule="exact" w:before="26" w:after="0"/>
              <w:ind w:left="22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Types of tunnel </w:t>
            </w:r>
          </w:p>
          <w:p>
            <w:pPr>
              <w:autoSpaceDN w:val="0"/>
              <w:tabs>
                <w:tab w:pos="566" w:val="left"/>
              </w:tabs>
              <w:autoSpaceDE w:val="0"/>
              <w:widowControl/>
              <w:spacing w:line="258" w:lineRule="exact" w:before="28" w:after="0"/>
              <w:ind w:left="22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Vegetables grown under these tunnels </w:t>
            </w:r>
          </w:p>
          <w:p>
            <w:pPr>
              <w:autoSpaceDN w:val="0"/>
              <w:tabs>
                <w:tab w:pos="566" w:val="left"/>
              </w:tabs>
              <w:autoSpaceDE w:val="0"/>
              <w:widowControl/>
              <w:spacing w:line="258" w:lineRule="exact" w:before="26" w:after="0"/>
              <w:ind w:left="22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Cost benefit ratio </w:t>
            </w:r>
          </w:p>
        </w:tc>
        <w:tc>
          <w:tcPr>
            <w:tcW w:type="dxa" w:w="1644"/>
            <w:tcBorders>
              <w:start w:sz="21.59999999999991" w:val="single" w:color="#000000"/>
              <w:top w:sz="20.800000000000068" w:val="single" w:color="#000000"/>
              <w:end w:sz="21.600000000000364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4" w:lineRule="exact" w:before="76" w:after="0"/>
              <w:ind w:left="228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Home </w:t>
            </w:r>
          </w:p>
          <w:p>
            <w:pPr>
              <w:autoSpaceDN w:val="0"/>
              <w:autoSpaceDE w:val="0"/>
              <w:widowControl/>
              <w:spacing w:line="254" w:lineRule="exact" w:before="32" w:after="0"/>
              <w:ind w:left="0" w:right="20" w:firstLine="0"/>
              <w:jc w:val="righ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Assignment </w:t>
            </w:r>
          </w:p>
          <w:p>
            <w:pPr>
              <w:autoSpaceDN w:val="0"/>
              <w:autoSpaceDE w:val="0"/>
              <w:widowControl/>
              <w:spacing w:line="286" w:lineRule="exact" w:before="288" w:after="0"/>
              <w:ind w:left="466" w:right="310" w:firstLine="0"/>
              <w:jc w:val="both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3"/>
              </w:rPr>
              <w:t xml:space="preserve">•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Task 1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3"/>
              </w:rPr>
              <w:t xml:space="preserve">•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Task 2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3"/>
              </w:rPr>
              <w:t xml:space="preserve">•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Task 3 </w:t>
            </w:r>
          </w:p>
          <w:p>
            <w:pPr>
              <w:autoSpaceDN w:val="0"/>
              <w:autoSpaceDE w:val="0"/>
              <w:widowControl/>
              <w:spacing w:line="264" w:lineRule="exact" w:before="304" w:after="0"/>
              <w:ind w:left="566" w:right="144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  <w:u w:val="single"/>
              </w:rPr>
              <w:t>Details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  <w:u w:val="single"/>
              </w:rPr>
              <w:t>may be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  <w:u w:val="single"/>
              </w:rPr>
              <w:t>seen at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  <w:u w:val="single"/>
              </w:rPr>
              <w:t>Annexur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  <w:u w:val="single"/>
              </w:rPr>
              <w:t>e-I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 </w:t>
            </w:r>
          </w:p>
        </w:tc>
      </w:tr>
      <w:tr>
        <w:trPr>
          <w:trHeight w:hRule="exact" w:val="3094"/>
        </w:trPr>
        <w:tc>
          <w:tcPr>
            <w:tcW w:type="dxa" w:w="1456"/>
            <w:tcBorders>
              <w:start w:sz="21.599999999999966" w:val="single" w:color="#000000"/>
              <w:top w:sz="21.59999999999991" w:val="single" w:color="#000000"/>
              <w:end w:sz="20.799999999999955" w:val="single" w:color="#000000"/>
              <w:bottom w:sz="20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76" w:after="0"/>
              <w:ind w:left="78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Week 2 </w:t>
            </w:r>
          </w:p>
        </w:tc>
        <w:tc>
          <w:tcPr>
            <w:tcW w:type="dxa" w:w="2202"/>
            <w:tcBorders>
              <w:start w:sz="20.799999999999955" w:val="single" w:color="#000000"/>
              <w:top w:sz="21.59999999999991" w:val="single" w:color="#000000"/>
              <w:end w:sz="22.40000000000009" w:val="single" w:color="#000000"/>
              <w:bottom w:sz="20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76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Preparation of tunnel. </w:t>
            </w:r>
          </w:p>
        </w:tc>
        <w:tc>
          <w:tcPr>
            <w:tcW w:type="dxa" w:w="4740"/>
            <w:tcBorders>
              <w:start w:sz="22.40000000000009" w:val="single" w:color="#000000"/>
              <w:top w:sz="21.59999999999991" w:val="single" w:color="#000000"/>
              <w:end w:sz="21.59999999999991" w:val="single" w:color="#000000"/>
              <w:bottom w:sz="20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752" w:val="left"/>
              </w:tabs>
              <w:autoSpaceDE w:val="0"/>
              <w:widowControl/>
              <w:spacing w:line="288" w:lineRule="exact" w:before="44" w:after="0"/>
              <w:ind w:left="414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3"/>
              </w:rPr>
              <w:t xml:space="preserve">•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Success stories (For further detail please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see Page No: 3&amp; 4) </w:t>
            </w:r>
          </w:p>
          <w:p>
            <w:pPr>
              <w:autoSpaceDN w:val="0"/>
              <w:tabs>
                <w:tab w:pos="566" w:val="left"/>
                <w:tab w:pos="752" w:val="left"/>
                <w:tab w:pos="902" w:val="left"/>
              </w:tabs>
              <w:autoSpaceDE w:val="0"/>
              <w:widowControl/>
              <w:spacing w:line="282" w:lineRule="exact" w:before="150" w:after="0"/>
              <w:ind w:left="414" w:right="288" w:firstLine="0"/>
              <w:jc w:val="left"/>
            </w:pPr>
            <w:r>
              <w:tab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Students are introduced to: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Installation of different types of tunnel </w:t>
            </w:r>
            <w:r>
              <w:tab/>
            </w:r>
            <w:r>
              <w:tab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>1.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Low tunnel </w:t>
            </w:r>
            <w:r>
              <w:br/>
            </w:r>
            <w:r>
              <w:tab/>
            </w:r>
            <w:r>
              <w:tab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>2.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High tunnel </w:t>
            </w:r>
            <w:r>
              <w:br/>
            </w:r>
            <w:r>
              <w:tab/>
            </w:r>
            <w:r>
              <w:tab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>3.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Walk in tunnel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Materials and equipment’s for tunnel </w:t>
            </w:r>
            <w:r>
              <w:tab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installation </w:t>
            </w:r>
          </w:p>
        </w:tc>
        <w:tc>
          <w:tcPr>
            <w:tcW w:type="dxa" w:w="1644"/>
            <w:tcBorders>
              <w:start w:sz="21.59999999999991" w:val="single" w:color="#000000"/>
              <w:top w:sz="21.59999999999991" w:val="single" w:color="#000000"/>
              <w:end w:sz="21.600000000000364" w:val="single" w:color="#000000"/>
              <w:bottom w:sz="20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0" w:lineRule="auto" w:before="458" w:after="0"/>
              <w:ind w:left="0" w:right="260" w:firstLine="0"/>
              <w:jc w:val="right"/>
            </w:pPr>
            <w:r>
              <w:drawing>
                <wp:inline xmlns:a="http://schemas.openxmlformats.org/drawingml/2006/main" xmlns:pic="http://schemas.openxmlformats.org/drawingml/2006/picture">
                  <wp:extent cx="228600" cy="161290"/>
                  <wp:docPr id="4" name="Picture 4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image.pn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600" cy="161290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 Task 4 </w:t>
            </w:r>
          </w:p>
          <w:p>
            <w:pPr>
              <w:autoSpaceDN w:val="0"/>
              <w:autoSpaceDE w:val="0"/>
              <w:widowControl/>
              <w:spacing w:line="264" w:lineRule="exact" w:before="306" w:after="0"/>
              <w:ind w:left="566" w:right="144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  <w:u w:val="single"/>
              </w:rPr>
              <w:t>Details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  <w:u w:val="single"/>
              </w:rPr>
              <w:t>may be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  <w:u w:val="single"/>
              </w:rPr>
              <w:t>seen at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  <w:u w:val="single"/>
              </w:rPr>
              <w:t>Annexur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  <w:u w:val="single"/>
              </w:rPr>
              <w:t>e-I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 </w:t>
            </w:r>
          </w:p>
        </w:tc>
      </w:tr>
      <w:tr>
        <w:trPr>
          <w:trHeight w:hRule="exact" w:val="3752"/>
        </w:trPr>
        <w:tc>
          <w:tcPr>
            <w:tcW w:type="dxa" w:w="1456"/>
            <w:tcBorders>
              <w:start w:sz="21.599999999999966" w:val="single" w:color="#000000"/>
              <w:top w:sz="20.800000000000182" w:val="single" w:color="#000000"/>
              <w:end w:sz="20.799999999999955" w:val="single" w:color="#000000"/>
              <w:bottom w:sz="20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4" w:lineRule="exact" w:before="74" w:after="0"/>
              <w:ind w:left="78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Week 3 </w:t>
            </w:r>
          </w:p>
        </w:tc>
        <w:tc>
          <w:tcPr>
            <w:tcW w:type="dxa" w:w="2202"/>
            <w:tcBorders>
              <w:start w:sz="20.799999999999955" w:val="single" w:color="#000000"/>
              <w:top w:sz="20.800000000000182" w:val="single" w:color="#000000"/>
              <w:end w:sz="22.40000000000009" w:val="single" w:color="#000000"/>
              <w:bottom w:sz="20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4" w:lineRule="exact" w:before="74" w:after="0"/>
              <w:ind w:left="74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Soil preparation </w:t>
            </w:r>
          </w:p>
        </w:tc>
        <w:tc>
          <w:tcPr>
            <w:tcW w:type="dxa" w:w="4740"/>
            <w:tcBorders>
              <w:start w:sz="22.40000000000009" w:val="single" w:color="#000000"/>
              <w:top w:sz="20.800000000000182" w:val="single" w:color="#000000"/>
              <w:end w:sz="21.59999999999991" w:val="single" w:color="#000000"/>
              <w:bottom w:sz="20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12" w:val="left"/>
              </w:tabs>
              <w:autoSpaceDE w:val="0"/>
              <w:widowControl/>
              <w:spacing w:line="258" w:lineRule="exact" w:before="72" w:after="0"/>
              <w:ind w:left="7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3"/>
              </w:rPr>
              <w:t xml:space="preserve">•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Motivational Lecture (For further detail </w:t>
            </w:r>
          </w:p>
          <w:p>
            <w:pPr>
              <w:autoSpaceDN w:val="0"/>
              <w:autoSpaceDE w:val="0"/>
              <w:widowControl/>
              <w:spacing w:line="254" w:lineRule="exact" w:before="34" w:after="0"/>
              <w:ind w:left="41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please see Page No: 3&amp; 4) </w:t>
            </w:r>
          </w:p>
          <w:p>
            <w:pPr>
              <w:autoSpaceDN w:val="0"/>
              <w:autoSpaceDE w:val="0"/>
              <w:widowControl/>
              <w:spacing w:line="254" w:lineRule="exact" w:before="178" w:after="0"/>
              <w:ind w:left="566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Students are introduced to use the various </w:t>
            </w:r>
          </w:p>
          <w:p>
            <w:pPr>
              <w:autoSpaceDN w:val="0"/>
              <w:autoSpaceDE w:val="0"/>
              <w:widowControl/>
              <w:spacing w:line="254" w:lineRule="exact" w:before="8" w:after="0"/>
              <w:ind w:left="566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aspects of soil: </w:t>
            </w:r>
          </w:p>
          <w:p>
            <w:pPr>
              <w:autoSpaceDN w:val="0"/>
              <w:tabs>
                <w:tab w:pos="412" w:val="left"/>
              </w:tabs>
              <w:autoSpaceDE w:val="0"/>
              <w:widowControl/>
              <w:spacing w:line="258" w:lineRule="exact" w:before="284" w:after="0"/>
              <w:ind w:left="7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3"/>
              </w:rPr>
              <w:t xml:space="preserve">•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Soil and its types, soil structures and texture </w:t>
            </w:r>
          </w:p>
          <w:p>
            <w:pPr>
              <w:autoSpaceDN w:val="0"/>
              <w:tabs>
                <w:tab w:pos="412" w:val="left"/>
              </w:tabs>
              <w:autoSpaceDE w:val="0"/>
              <w:widowControl/>
              <w:spacing w:line="258" w:lineRule="exact" w:before="26" w:after="0"/>
              <w:ind w:left="7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3"/>
              </w:rPr>
              <w:t xml:space="preserve">•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Soil ph. , organic matter, and cultivation  soil </w:t>
            </w:r>
          </w:p>
          <w:p>
            <w:pPr>
              <w:autoSpaceDN w:val="0"/>
              <w:tabs>
                <w:tab w:pos="412" w:val="left"/>
              </w:tabs>
              <w:autoSpaceDE w:val="0"/>
              <w:widowControl/>
              <w:spacing w:line="260" w:lineRule="exact" w:before="20" w:after="0"/>
              <w:ind w:left="7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3"/>
              </w:rPr>
              <w:t xml:space="preserve">•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Preparation of beds and furrows </w:t>
            </w:r>
          </w:p>
        </w:tc>
        <w:tc>
          <w:tcPr>
            <w:tcW w:type="dxa" w:w="1644"/>
            <w:tcBorders>
              <w:start w:sz="21.59999999999991" w:val="single" w:color="#000000"/>
              <w:top w:sz="20.800000000000182" w:val="single" w:color="#000000"/>
              <w:end w:sz="21.600000000000364" w:val="single" w:color="#000000"/>
              <w:bottom w:sz="20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8" w:lineRule="exact" w:before="42" w:after="0"/>
              <w:ind w:left="432" w:right="310" w:firstLine="0"/>
              <w:jc w:val="righ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3"/>
              </w:rPr>
              <w:t xml:space="preserve">•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Task 5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3"/>
              </w:rPr>
              <w:t xml:space="preserve">•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Task 6 </w:t>
            </w:r>
          </w:p>
          <w:p>
            <w:pPr>
              <w:autoSpaceDN w:val="0"/>
              <w:autoSpaceDE w:val="0"/>
              <w:widowControl/>
              <w:spacing w:line="264" w:lineRule="exact" w:before="876" w:after="0"/>
              <w:ind w:left="566" w:right="144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  <w:u w:val="single"/>
              </w:rPr>
              <w:t>Details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  <w:u w:val="single"/>
              </w:rPr>
              <w:t>may be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  <w:u w:val="single"/>
              </w:rPr>
              <w:t>seen at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  <w:u w:val="single"/>
              </w:rPr>
              <w:t>Annexur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  <w:u w:val="single"/>
              </w:rPr>
              <w:t>e-I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 </w:t>
            </w:r>
          </w:p>
        </w:tc>
      </w:tr>
    </w:tbl>
    <w:p>
      <w:pPr>
        <w:autoSpaceDN w:val="0"/>
        <w:autoSpaceDE w:val="0"/>
        <w:widowControl/>
        <w:spacing w:line="254" w:lineRule="exact" w:before="1286" w:after="0"/>
        <w:ind w:left="102" w:right="0" w:firstLine="0"/>
        <w:jc w:val="left"/>
      </w:pPr>
      <w:r>
        <w:rPr>
          <w:rFonts w:ascii="Times New Roman" w:hAnsi="Times New Roman" w:eastAsia="Times New Roman"/>
          <w:b w:val="0"/>
          <w:i w:val="0"/>
          <w:color w:val="000000"/>
          <w:sz w:val="21"/>
        </w:rPr>
        <w:t xml:space="preserve">9 | </w:t>
      </w:r>
      <w:r>
        <w:rPr>
          <w:rFonts w:ascii="Times New Roman" w:hAnsi="Times New Roman" w:eastAsia="Times New Roman"/>
          <w:b w:val="0"/>
          <w:i w:val="0"/>
          <w:color w:val="000000"/>
          <w:sz w:val="23"/>
        </w:rPr>
        <w:t xml:space="preserve">Tunnel Farming </w:t>
      </w:r>
    </w:p>
    <w:p>
      <w:pPr>
        <w:sectPr>
          <w:pgSz w:w="12240" w:h="15840"/>
          <w:pgMar w:top="356" w:right="1030" w:bottom="612" w:left="1094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34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5.999999999999943" w:type="dxa"/>
      </w:tblPr>
      <w:tblGrid>
        <w:gridCol w:w="2529"/>
        <w:gridCol w:w="2529"/>
        <w:gridCol w:w="2529"/>
        <w:gridCol w:w="2529"/>
      </w:tblGrid>
      <w:tr>
        <w:trPr>
          <w:trHeight w:hRule="exact" w:val="2244"/>
        </w:trPr>
        <w:tc>
          <w:tcPr>
            <w:tcW w:type="dxa" w:w="1456"/>
            <w:tcBorders>
              <w:start w:sz="21.599999999999966" w:val="single" w:color="#000000"/>
              <w:top w:sz="20.80000000000001" w:val="single" w:color="#000000"/>
              <w:end w:sz="20.799999999999955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4" w:lineRule="exact" w:before="76" w:after="0"/>
              <w:ind w:left="78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Week 4 </w:t>
            </w:r>
          </w:p>
        </w:tc>
        <w:tc>
          <w:tcPr>
            <w:tcW w:type="dxa" w:w="2202"/>
            <w:tcBorders>
              <w:start w:sz="20.799999999999955" w:val="single" w:color="#000000"/>
              <w:top w:sz="20.80000000000001" w:val="single" w:color="#000000"/>
              <w:end w:sz="22.40000000000009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4" w:lineRule="exact" w:before="76" w:after="0"/>
              <w:ind w:left="74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Nursery preparation </w:t>
            </w:r>
          </w:p>
        </w:tc>
        <w:tc>
          <w:tcPr>
            <w:tcW w:type="dxa" w:w="4740"/>
            <w:tcBorders>
              <w:start w:sz="22.40000000000009" w:val="single" w:color="#000000"/>
              <w:top w:sz="20.80000000000001" w:val="single" w:color="#000000"/>
              <w:end w:sz="21.59999999999991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838" w:val="left"/>
              </w:tabs>
              <w:autoSpaceDE w:val="0"/>
              <w:widowControl/>
              <w:spacing w:line="258" w:lineRule="exact" w:before="74" w:after="0"/>
              <w:ind w:left="49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Success stories (For further detail please </w:t>
            </w:r>
          </w:p>
          <w:p>
            <w:pPr>
              <w:autoSpaceDN w:val="0"/>
              <w:autoSpaceDE w:val="0"/>
              <w:widowControl/>
              <w:spacing w:line="254" w:lineRule="exact" w:before="30" w:after="0"/>
              <w:ind w:left="838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see Page No: 3&amp; 4 </w:t>
            </w:r>
          </w:p>
          <w:p>
            <w:pPr>
              <w:autoSpaceDN w:val="0"/>
              <w:autoSpaceDE w:val="0"/>
              <w:widowControl/>
              <w:spacing w:line="256" w:lineRule="exact" w:before="178" w:after="0"/>
              <w:ind w:left="566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Students are introduced to learn how to </w:t>
            </w:r>
          </w:p>
          <w:p>
            <w:pPr>
              <w:autoSpaceDN w:val="0"/>
              <w:autoSpaceDE w:val="0"/>
              <w:widowControl/>
              <w:spacing w:line="254" w:lineRule="exact" w:before="6" w:after="0"/>
              <w:ind w:left="566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nursery. </w:t>
            </w:r>
          </w:p>
          <w:p>
            <w:pPr>
              <w:autoSpaceDN w:val="0"/>
              <w:tabs>
                <w:tab w:pos="838" w:val="left"/>
              </w:tabs>
              <w:autoSpaceDE w:val="0"/>
              <w:widowControl/>
              <w:spacing w:line="258" w:lineRule="exact" w:before="288" w:after="0"/>
              <w:ind w:left="49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Significance of nursery growing </w:t>
            </w:r>
          </w:p>
          <w:p>
            <w:pPr>
              <w:autoSpaceDN w:val="0"/>
              <w:tabs>
                <w:tab w:pos="838" w:val="left"/>
              </w:tabs>
              <w:autoSpaceDE w:val="0"/>
              <w:widowControl/>
              <w:spacing w:line="258" w:lineRule="exact" w:before="26" w:after="0"/>
              <w:ind w:left="49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Site selection parameters </w:t>
            </w:r>
          </w:p>
        </w:tc>
        <w:tc>
          <w:tcPr>
            <w:tcW w:type="dxa" w:w="1644"/>
            <w:tcBorders>
              <w:start w:sz="21.59999999999991" w:val="single" w:color="#000000"/>
              <w:top w:sz="20.80000000000001" w:val="single" w:color="#000000"/>
              <w:end w:sz="21.600000000000364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8" w:lineRule="exact" w:before="68" w:after="0"/>
              <w:ind w:left="272" w:right="432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3"/>
              </w:rPr>
              <w:t xml:space="preserve">•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Task 7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3"/>
              </w:rPr>
              <w:t xml:space="preserve">•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>1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15"/>
              </w:rPr>
              <w:t>st</w:t>
            </w:r>
          </w:p>
          <w:p>
            <w:pPr>
              <w:autoSpaceDN w:val="0"/>
              <w:autoSpaceDE w:val="0"/>
              <w:widowControl/>
              <w:spacing w:line="284" w:lineRule="exact" w:before="34" w:after="0"/>
              <w:ind w:left="566" w:right="0" w:firstLine="112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monthly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test </w:t>
            </w:r>
            <w:r>
              <w:br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  <w:u w:val="single"/>
              </w:rPr>
              <w:t>Details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  <w:u w:val="single"/>
              </w:rPr>
              <w:t>may be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  <w:u w:val="single"/>
              </w:rPr>
              <w:t>seen at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 </w:t>
            </w:r>
          </w:p>
        </w:tc>
      </w:tr>
    </w:tbl>
    <w:p>
      <w:pPr>
        <w:autoSpaceDN w:val="0"/>
        <w:autoSpaceDE w:val="0"/>
        <w:widowControl/>
        <w:spacing w:line="286" w:lineRule="exact" w:before="0" w:after="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5.999999999999943" w:type="dxa"/>
      </w:tblPr>
      <w:tblGrid>
        <w:gridCol w:w="2023"/>
        <w:gridCol w:w="2023"/>
        <w:gridCol w:w="2023"/>
        <w:gridCol w:w="2023"/>
        <w:gridCol w:w="2023"/>
      </w:tblGrid>
      <w:tr>
        <w:trPr>
          <w:trHeight w:hRule="exact" w:val="1008"/>
        </w:trPr>
        <w:tc>
          <w:tcPr>
            <w:tcW w:type="dxa" w:w="1456"/>
            <w:vMerge w:val="restart"/>
            <w:tcBorders>
              <w:start w:sz="21.599999999999966" w:val="single" w:color="#000000"/>
              <w:top w:sz="22.399999999999864" w:val="single" w:color="#000000"/>
              <w:end w:sz="20.799999999999955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2200"/>
            <w:tcBorders>
              <w:start w:sz="20.799999999999955" w:val="single" w:color="#000000"/>
              <w:top w:sz="22.399999999999864" w:val="single" w:color="#000000"/>
              <w:end w:sz="22.399999999999864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4738"/>
            <w:tcBorders>
              <w:start w:sz="22.399999999999864" w:val="single" w:color="#000000"/>
              <w:top w:sz="22.399999999999864" w:val="single" w:color="#000000"/>
              <w:end w:sz="22.40000000000009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866" w:val="left"/>
              </w:tabs>
              <w:autoSpaceDE w:val="0"/>
              <w:widowControl/>
              <w:spacing w:line="258" w:lineRule="exact" w:before="70" w:after="0"/>
              <w:ind w:left="52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3"/>
              </w:rPr>
              <w:t xml:space="preserve">•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Nursery management practices </w:t>
            </w:r>
          </w:p>
          <w:p>
            <w:pPr>
              <w:autoSpaceDN w:val="0"/>
              <w:tabs>
                <w:tab w:pos="866" w:val="left"/>
              </w:tabs>
              <w:autoSpaceDE w:val="0"/>
              <w:widowControl/>
              <w:spacing w:line="258" w:lineRule="exact" w:before="26" w:after="0"/>
              <w:ind w:left="52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3"/>
              </w:rPr>
              <w:t xml:space="preserve">•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Agronomic practices </w:t>
            </w:r>
          </w:p>
          <w:p>
            <w:pPr>
              <w:autoSpaceDN w:val="0"/>
              <w:tabs>
                <w:tab w:pos="866" w:val="left"/>
              </w:tabs>
              <w:autoSpaceDE w:val="0"/>
              <w:widowControl/>
              <w:spacing w:line="258" w:lineRule="exact" w:before="28" w:after="0"/>
              <w:ind w:left="52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3"/>
              </w:rPr>
              <w:t xml:space="preserve">•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Nursery transplantation </w:t>
            </w:r>
          </w:p>
        </w:tc>
        <w:tc>
          <w:tcPr>
            <w:tcW w:type="dxa" w:w="1648"/>
            <w:gridSpan w:val="2"/>
            <w:vMerge w:val="restart"/>
            <w:tcBorders>
              <w:start w:sz="22.40000000000009" w:val="single" w:color="#000000"/>
              <w:top w:sz="22.399999999999864" w:val="single" w:color="#000000"/>
              <w:end w:sz="21.600000000000364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6" w:lineRule="exact" w:before="42" w:after="0"/>
              <w:ind w:left="566" w:right="144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  <w:u w:val="single"/>
              </w:rPr>
              <w:t>Annexur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  <w:u w:val="single"/>
              </w:rPr>
              <w:t>e-I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 </w:t>
            </w:r>
          </w:p>
        </w:tc>
      </w:tr>
      <w:tr>
        <w:trPr>
          <w:trHeight w:hRule="exact" w:val="2360"/>
        </w:trPr>
        <w:tc>
          <w:tcPr>
            <w:tcW w:type="dxa" w:w="2023"/>
            <w:vMerge/>
            <w:tcBorders>
              <w:start w:sz="21.599999999999966" w:val="single" w:color="#000000"/>
              <w:top w:sz="22.399999999999864" w:val="single" w:color="#000000"/>
              <w:end w:sz="20.799999999999955" w:val="single" w:color="#000000"/>
              <w:bottom w:sz="22.40000000000009" w:val="single" w:color="#000000"/>
            </w:tcBorders>
          </w:tcPr>
          <w:p/>
        </w:tc>
        <w:tc>
          <w:tcPr>
            <w:tcW w:type="dxa" w:w="2200"/>
            <w:tcBorders>
              <w:start w:sz="20.799999999999955" w:val="single" w:color="#000000"/>
              <w:top w:sz="21.59999999999991" w:val="single" w:color="#000000"/>
              <w:end w:sz="22.399999999999864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72" w:after="0"/>
              <w:ind w:left="104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>Build your CV</w:t>
            </w:r>
          </w:p>
        </w:tc>
        <w:tc>
          <w:tcPr>
            <w:tcW w:type="dxa" w:w="4738"/>
            <w:tcBorders>
              <w:start w:sz="22.399999999999864" w:val="single" w:color="#000000"/>
              <w:top w:sz="21.59999999999991" w:val="single" w:color="#000000"/>
              <w:end w:sz="22.40000000000009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72" w:after="0"/>
              <w:ind w:left="104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Download professional CV template from any </w:t>
            </w:r>
          </w:p>
          <w:p>
            <w:pPr>
              <w:autoSpaceDN w:val="0"/>
              <w:autoSpaceDE w:val="0"/>
              <w:widowControl/>
              <w:spacing w:line="256" w:lineRule="exact" w:before="8" w:after="0"/>
              <w:ind w:left="104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>good site (</w:t>
            </w:r>
            <w:r>
              <w:rPr>
                <w:rFonts w:ascii="Times New Roman" w:hAnsi="Times New Roman" w:eastAsia="Times New Roman"/>
                <w:b w:val="0"/>
                <w:i w:val="0"/>
                <w:color w:val="0000FF"/>
                <w:sz w:val="23"/>
                <w:u w:val="single"/>
              </w:rPr>
              <w:t>https://www.coolfreecv.com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or </w:t>
            </w:r>
          </w:p>
          <w:p>
            <w:pPr>
              <w:autoSpaceDN w:val="0"/>
              <w:autoSpaceDE w:val="0"/>
              <w:widowControl/>
              <w:spacing w:line="256" w:lineRule="exact" w:before="6" w:after="0"/>
              <w:ind w:left="104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relevant) </w:t>
            </w:r>
          </w:p>
          <w:p>
            <w:pPr>
              <w:autoSpaceDN w:val="0"/>
              <w:tabs>
                <w:tab w:pos="782" w:val="left"/>
              </w:tabs>
              <w:autoSpaceDE w:val="0"/>
              <w:widowControl/>
              <w:spacing w:line="258" w:lineRule="exact" w:before="18" w:after="0"/>
              <w:ind w:left="44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Add Personal Information </w:t>
            </w:r>
          </w:p>
          <w:p>
            <w:pPr>
              <w:autoSpaceDN w:val="0"/>
              <w:tabs>
                <w:tab w:pos="782" w:val="left"/>
              </w:tabs>
              <w:autoSpaceDE w:val="0"/>
              <w:widowControl/>
              <w:spacing w:line="258" w:lineRule="exact" w:before="28" w:after="0"/>
              <w:ind w:left="44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Add Educational details </w:t>
            </w:r>
          </w:p>
          <w:p>
            <w:pPr>
              <w:autoSpaceDN w:val="0"/>
              <w:tabs>
                <w:tab w:pos="782" w:val="left"/>
              </w:tabs>
              <w:autoSpaceDE w:val="0"/>
              <w:widowControl/>
              <w:spacing w:line="258" w:lineRule="exact" w:before="26" w:after="0"/>
              <w:ind w:left="44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Add Experience/Portfolio </w:t>
            </w:r>
          </w:p>
          <w:p>
            <w:pPr>
              <w:autoSpaceDN w:val="0"/>
              <w:tabs>
                <w:tab w:pos="782" w:val="left"/>
              </w:tabs>
              <w:autoSpaceDE w:val="0"/>
              <w:widowControl/>
              <w:spacing w:line="260" w:lineRule="exact" w:before="24" w:after="0"/>
              <w:ind w:left="44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>Add contact details/profile links  </w:t>
            </w:r>
          </w:p>
          <w:p>
            <w:pPr>
              <w:autoSpaceDN w:val="0"/>
              <w:autoSpaceDE w:val="0"/>
              <w:widowControl/>
              <w:spacing w:line="240" w:lineRule="auto" w:before="28" w:after="0"/>
              <w:ind w:left="528" w:right="0" w:firstLine="0"/>
              <w:jc w:val="left"/>
            </w:pPr>
            <w:r>
              <w:drawing>
                <wp:inline xmlns:a="http://schemas.openxmlformats.org/drawingml/2006/main" xmlns:pic="http://schemas.openxmlformats.org/drawingml/2006/picture">
                  <wp:extent cx="228600" cy="161289"/>
                  <wp:docPr id="5" name="Picture 5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image.png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600" cy="161289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4046"/>
            <w:gridSpan w:val="2"/>
            <w:vMerge/>
            <w:tcBorders>
              <w:start w:sz="22.40000000000009" w:val="single" w:color="#000000"/>
              <w:top w:sz="22.399999999999864" w:val="single" w:color="#000000"/>
              <w:end w:sz="21.600000000000364" w:val="single" w:color="#000000"/>
              <w:bottom w:sz="22.40000000000009" w:val="single" w:color="#000000"/>
            </w:tcBorders>
          </w:tcPr>
          <w:p/>
        </w:tc>
      </w:tr>
      <w:tr>
        <w:trPr>
          <w:trHeight w:hRule="exact" w:val="3718"/>
        </w:trPr>
        <w:tc>
          <w:tcPr>
            <w:tcW w:type="dxa" w:w="1456"/>
            <w:tcBorders>
              <w:start w:sz="21.599999999999966" w:val="single" w:color="#000000"/>
              <w:top w:sz="22.40000000000009" w:val="single" w:color="#000000"/>
              <w:end w:sz="20.799999999999955" w:val="single" w:color="#000000"/>
              <w:bottom w:sz="21.6000000000003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72" w:after="0"/>
              <w:ind w:left="104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Week 5 </w:t>
            </w:r>
          </w:p>
        </w:tc>
        <w:tc>
          <w:tcPr>
            <w:tcW w:type="dxa" w:w="2200"/>
            <w:tcBorders>
              <w:start w:sz="20.799999999999955" w:val="single" w:color="#000000"/>
              <w:top w:sz="22.40000000000009" w:val="single" w:color="#000000"/>
              <w:end w:sz="22.399999999999864" w:val="single" w:color="#000000"/>
              <w:bottom w:sz="21.6000000000003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72" w:after="0"/>
              <w:ind w:left="104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Seed </w:t>
            </w:r>
          </w:p>
        </w:tc>
        <w:tc>
          <w:tcPr>
            <w:tcW w:type="dxa" w:w="4738"/>
            <w:tcBorders>
              <w:start w:sz="22.399999999999864" w:val="single" w:color="#000000"/>
              <w:top w:sz="22.40000000000009" w:val="single" w:color="#000000"/>
              <w:end w:sz="22.40000000000009" w:val="single" w:color="#000000"/>
              <w:bottom w:sz="21.6000000000003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782" w:val="left"/>
              </w:tabs>
              <w:autoSpaceDE w:val="0"/>
              <w:widowControl/>
              <w:spacing w:line="258" w:lineRule="exact" w:before="70" w:after="0"/>
              <w:ind w:left="44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Motivational Lecture (For further detail </w:t>
            </w:r>
          </w:p>
          <w:p>
            <w:pPr>
              <w:autoSpaceDN w:val="0"/>
              <w:autoSpaceDE w:val="0"/>
              <w:widowControl/>
              <w:spacing w:line="256" w:lineRule="exact" w:before="32" w:after="0"/>
              <w:ind w:left="78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please see Page No: 3&amp; 4) </w:t>
            </w:r>
          </w:p>
          <w:p>
            <w:pPr>
              <w:autoSpaceDN w:val="0"/>
              <w:tabs>
                <w:tab w:pos="782" w:val="left"/>
              </w:tabs>
              <w:autoSpaceDE w:val="0"/>
              <w:widowControl/>
              <w:spacing w:line="258" w:lineRule="exact" w:before="40" w:after="0"/>
              <w:ind w:left="44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What is seed? </w:t>
            </w:r>
          </w:p>
          <w:p>
            <w:pPr>
              <w:autoSpaceDN w:val="0"/>
              <w:tabs>
                <w:tab w:pos="782" w:val="left"/>
              </w:tabs>
              <w:autoSpaceDE w:val="0"/>
              <w:widowControl/>
              <w:spacing w:line="258" w:lineRule="exact" w:before="26" w:after="0"/>
              <w:ind w:left="44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Types of seed </w:t>
            </w:r>
          </w:p>
          <w:p>
            <w:pPr>
              <w:autoSpaceDN w:val="0"/>
              <w:tabs>
                <w:tab w:pos="782" w:val="left"/>
              </w:tabs>
              <w:autoSpaceDE w:val="0"/>
              <w:widowControl/>
              <w:spacing w:line="260" w:lineRule="exact" w:before="24" w:after="0"/>
              <w:ind w:left="44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Importance of seed selection </w:t>
            </w:r>
          </w:p>
          <w:p>
            <w:pPr>
              <w:autoSpaceDN w:val="0"/>
              <w:tabs>
                <w:tab w:pos="782" w:val="left"/>
              </w:tabs>
              <w:autoSpaceDE w:val="0"/>
              <w:widowControl/>
              <w:spacing w:line="258" w:lineRule="exact" w:before="26" w:after="0"/>
              <w:ind w:left="44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Biotic and abiotic factors influencing seed </w:t>
            </w:r>
          </w:p>
          <w:p>
            <w:pPr>
              <w:autoSpaceDN w:val="0"/>
              <w:tabs>
                <w:tab w:pos="782" w:val="left"/>
              </w:tabs>
              <w:autoSpaceDE w:val="0"/>
              <w:widowControl/>
              <w:spacing w:line="258" w:lineRule="exact" w:before="22" w:after="0"/>
              <w:ind w:left="44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Seed germination </w:t>
            </w:r>
          </w:p>
          <w:p>
            <w:pPr>
              <w:autoSpaceDN w:val="0"/>
              <w:tabs>
                <w:tab w:pos="782" w:val="left"/>
              </w:tabs>
              <w:autoSpaceDE w:val="0"/>
              <w:widowControl/>
              <w:spacing w:line="258" w:lineRule="exact" w:before="26" w:after="0"/>
              <w:ind w:left="44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Hybrid seeds and its purity rate </w:t>
            </w:r>
          </w:p>
          <w:p>
            <w:pPr>
              <w:autoSpaceDN w:val="0"/>
              <w:tabs>
                <w:tab w:pos="782" w:val="left"/>
              </w:tabs>
              <w:autoSpaceDE w:val="0"/>
              <w:widowControl/>
              <w:spacing w:line="260" w:lineRule="exact" w:before="24" w:after="0"/>
              <w:ind w:left="44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Identification of good quality seed </w:t>
            </w:r>
          </w:p>
          <w:p>
            <w:pPr>
              <w:autoSpaceDN w:val="0"/>
              <w:autoSpaceDE w:val="0"/>
              <w:widowControl/>
              <w:spacing w:line="254" w:lineRule="exact" w:before="30" w:after="0"/>
              <w:ind w:left="104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 . </w:t>
            </w:r>
          </w:p>
          <w:p>
            <w:pPr>
              <w:autoSpaceDN w:val="0"/>
              <w:autoSpaceDE w:val="0"/>
              <w:widowControl/>
              <w:spacing w:line="254" w:lineRule="exact" w:before="8" w:after="0"/>
              <w:ind w:left="65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 </w:t>
            </w:r>
          </w:p>
        </w:tc>
        <w:tc>
          <w:tcPr>
            <w:tcW w:type="dxa" w:w="1648"/>
            <w:gridSpan w:val="2"/>
            <w:tcBorders>
              <w:start w:sz="22.40000000000009" w:val="single" w:color="#000000"/>
              <w:top w:sz="22.40000000000009" w:val="single" w:color="#000000"/>
              <w:end w:sz="21.600000000000364" w:val="single" w:color="#000000"/>
              <w:bottom w:sz="21.600000000000364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0" w:lineRule="auto" w:before="72" w:after="0"/>
              <w:ind w:left="106" w:right="0" w:firstLine="0"/>
              <w:jc w:val="left"/>
            </w:pPr>
            <w:r>
              <w:drawing>
                <wp:inline xmlns:a="http://schemas.openxmlformats.org/drawingml/2006/main" xmlns:pic="http://schemas.openxmlformats.org/drawingml/2006/picture">
                  <wp:extent cx="228600" cy="161289"/>
                  <wp:docPr id="6" name="Picture 6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image.pn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600" cy="161289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autoSpaceDN w:val="0"/>
              <w:autoSpaceDE w:val="0"/>
              <w:widowControl/>
              <w:spacing w:line="264" w:lineRule="exact" w:before="590" w:after="0"/>
              <w:ind w:left="566" w:right="144" w:hanging="15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Task 8 </w:t>
            </w:r>
            <w:r>
              <w:br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  <w:u w:val="single"/>
              </w:rPr>
              <w:t>Details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  <w:u w:val="single"/>
              </w:rPr>
              <w:t>may be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  <w:u w:val="single"/>
              </w:rPr>
              <w:t>seen at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  <w:u w:val="single"/>
              </w:rPr>
              <w:t>Annexur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  <w:u w:val="single"/>
              </w:rPr>
              <w:t>e-I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 </w:t>
            </w:r>
          </w:p>
        </w:tc>
      </w:tr>
      <w:tr>
        <w:trPr>
          <w:trHeight w:hRule="exact" w:val="572"/>
        </w:trPr>
        <w:tc>
          <w:tcPr>
            <w:tcW w:type="dxa" w:w="1456"/>
            <w:tcBorders>
              <w:start w:sz="21.599999999999966" w:val="single" w:color="#000000"/>
              <w:top w:sz="21.600000000000364" w:val="single" w:color="#000000"/>
              <w:end w:sz="20.799999999999955" w:val="single" w:color="#000000"/>
              <w:bottom w:sz="20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72" w:after="0"/>
              <w:ind w:left="104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Week 6 </w:t>
            </w:r>
          </w:p>
        </w:tc>
        <w:tc>
          <w:tcPr>
            <w:tcW w:type="dxa" w:w="6938"/>
            <w:gridSpan w:val="2"/>
            <w:tcBorders>
              <w:start w:sz="20.799999999999955" w:val="single" w:color="#000000"/>
              <w:top w:sz="21.600000000000364" w:val="single" w:color="#000000"/>
              <w:end w:sz="22.40000000000009" w:val="single" w:color="#000000"/>
              <w:bottom w:sz="20.800000000000182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72" w:after="0"/>
              <w:ind w:left="0" w:right="2956" w:firstLine="0"/>
              <w:jc w:val="righ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 Mid term   </w:t>
            </w:r>
          </w:p>
        </w:tc>
        <w:tc>
          <w:tcPr>
            <w:tcW w:type="dxa" w:w="1648"/>
            <w:gridSpan w:val="2"/>
            <w:tcBorders>
              <w:start w:sz="22.40000000000009" w:val="single" w:color="#000000"/>
              <w:top w:sz="21.600000000000364" w:val="single" w:color="#000000"/>
              <w:end w:sz="21.600000000000364" w:val="single" w:color="#000000"/>
              <w:bottom w:sz="20.800000000000182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</w:tr>
      <w:tr>
        <w:trPr>
          <w:trHeight w:hRule="exact" w:val="2546"/>
        </w:trPr>
        <w:tc>
          <w:tcPr>
            <w:tcW w:type="dxa" w:w="1456"/>
            <w:tcBorders>
              <w:start w:sz="21.599999999999966" w:val="single" w:color="#000000"/>
              <w:top w:sz="20.800000000000182" w:val="single" w:color="#000000"/>
              <w:end w:sz="20.799999999999955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4" w:lineRule="exact" w:before="74" w:after="0"/>
              <w:ind w:left="104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Week 7 </w:t>
            </w:r>
          </w:p>
        </w:tc>
        <w:tc>
          <w:tcPr>
            <w:tcW w:type="dxa" w:w="2200"/>
            <w:tcBorders>
              <w:start w:sz="20.799999999999955" w:val="single" w:color="#000000"/>
              <w:top w:sz="20.800000000000182" w:val="single" w:color="#000000"/>
              <w:end w:sz="22.399999999999864" w:val="single" w:color="#000000"/>
              <w:bottom w:sz="21.59999999999945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4" w:lineRule="exact" w:before="64" w:after="0"/>
              <w:ind w:left="104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Vegetable production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in </w:t>
            </w:r>
            <w:r>
              <w:br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Tunnels </w:t>
            </w:r>
          </w:p>
        </w:tc>
        <w:tc>
          <w:tcPr>
            <w:tcW w:type="dxa" w:w="4738"/>
            <w:tcBorders>
              <w:start w:sz="22.399999999999864" w:val="single" w:color="#000000"/>
              <w:top w:sz="20.800000000000182" w:val="single" w:color="#000000"/>
              <w:end w:sz="22.40000000000009" w:val="single" w:color="#000000"/>
              <w:bottom w:sz="21.59999999999945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782" w:val="left"/>
              </w:tabs>
              <w:autoSpaceDE w:val="0"/>
              <w:widowControl/>
              <w:spacing w:line="260" w:lineRule="exact" w:before="70" w:after="0"/>
              <w:ind w:left="44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Success stories (For further detail please </w:t>
            </w:r>
          </w:p>
          <w:p>
            <w:pPr>
              <w:autoSpaceDN w:val="0"/>
              <w:autoSpaceDE w:val="0"/>
              <w:widowControl/>
              <w:spacing w:line="254" w:lineRule="exact" w:before="30" w:after="0"/>
              <w:ind w:left="78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see Page No: 3&amp; 4) </w:t>
            </w:r>
          </w:p>
          <w:p>
            <w:pPr>
              <w:autoSpaceDN w:val="0"/>
              <w:tabs>
                <w:tab w:pos="782" w:val="left"/>
              </w:tabs>
              <w:autoSpaceDE w:val="0"/>
              <w:widowControl/>
              <w:spacing w:line="258" w:lineRule="exact" w:before="194" w:after="0"/>
              <w:ind w:left="44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Production technology of vegetables </w:t>
            </w:r>
          </w:p>
          <w:p>
            <w:pPr>
              <w:autoSpaceDN w:val="0"/>
              <w:tabs>
                <w:tab w:pos="782" w:val="left"/>
              </w:tabs>
              <w:autoSpaceDE w:val="0"/>
              <w:widowControl/>
              <w:spacing w:line="258" w:lineRule="exact" w:before="26" w:after="0"/>
              <w:ind w:left="44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Seed rate </w:t>
            </w:r>
          </w:p>
          <w:p>
            <w:pPr>
              <w:autoSpaceDN w:val="0"/>
              <w:tabs>
                <w:tab w:pos="782" w:val="left"/>
              </w:tabs>
              <w:autoSpaceDE w:val="0"/>
              <w:widowControl/>
              <w:spacing w:line="258" w:lineRule="exact" w:before="26" w:after="0"/>
              <w:ind w:left="44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Seed variation as per tunnel types </w:t>
            </w:r>
          </w:p>
          <w:p>
            <w:pPr>
              <w:autoSpaceDN w:val="0"/>
              <w:tabs>
                <w:tab w:pos="782" w:val="left"/>
              </w:tabs>
              <w:autoSpaceDE w:val="0"/>
              <w:widowControl/>
              <w:spacing w:line="258" w:lineRule="exact" w:before="28" w:after="0"/>
              <w:ind w:left="44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Management of off season produce </w:t>
            </w:r>
          </w:p>
          <w:p>
            <w:pPr>
              <w:autoSpaceDN w:val="0"/>
              <w:tabs>
                <w:tab w:pos="782" w:val="left"/>
              </w:tabs>
              <w:autoSpaceDE w:val="0"/>
              <w:widowControl/>
              <w:spacing w:line="258" w:lineRule="exact" w:before="26" w:after="0"/>
              <w:ind w:left="44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>Hygiene and Health conditions   </w:t>
            </w:r>
          </w:p>
        </w:tc>
        <w:tc>
          <w:tcPr>
            <w:tcW w:type="dxa" w:w="1648"/>
            <w:gridSpan w:val="2"/>
            <w:tcBorders>
              <w:start w:sz="22.40000000000009" w:val="single" w:color="#000000"/>
              <w:top w:sz="20.800000000000182" w:val="single" w:color="#000000"/>
              <w:end w:sz="21.600000000000364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0" w:lineRule="auto" w:before="72" w:after="0"/>
              <w:ind w:left="106" w:right="0" w:firstLine="0"/>
              <w:jc w:val="left"/>
            </w:pPr>
            <w:r>
              <w:drawing>
                <wp:inline xmlns:a="http://schemas.openxmlformats.org/drawingml/2006/main" xmlns:pic="http://schemas.openxmlformats.org/drawingml/2006/picture">
                  <wp:extent cx="228600" cy="161289"/>
                  <wp:docPr id="7" name="Picture 7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image.pn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600" cy="161289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autoSpaceDN w:val="0"/>
              <w:autoSpaceDE w:val="0"/>
              <w:widowControl/>
              <w:spacing w:line="256" w:lineRule="exact" w:before="0" w:after="0"/>
              <w:ind w:left="0" w:right="500" w:firstLine="0"/>
              <w:jc w:val="righ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Task 9 </w:t>
            </w:r>
          </w:p>
          <w:p>
            <w:pPr>
              <w:autoSpaceDN w:val="0"/>
              <w:autoSpaceDE w:val="0"/>
              <w:widowControl/>
              <w:spacing w:line="262" w:lineRule="exact" w:before="258" w:after="0"/>
              <w:ind w:left="566" w:right="144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  <w:u w:val="single"/>
              </w:rPr>
              <w:t>Details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  <w:u w:val="single"/>
              </w:rPr>
              <w:t>may be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  <w:u w:val="single"/>
              </w:rPr>
              <w:t>seen at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  <w:u w:val="single"/>
              </w:rPr>
              <w:t>Annexur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  <w:u w:val="single"/>
              </w:rPr>
              <w:t>e-I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 </w:t>
            </w:r>
          </w:p>
        </w:tc>
      </w:tr>
    </w:tbl>
    <w:p>
      <w:pPr>
        <w:autoSpaceDN w:val="0"/>
        <w:autoSpaceDE w:val="0"/>
        <w:widowControl/>
        <w:spacing w:line="254" w:lineRule="exact" w:before="642" w:after="0"/>
        <w:ind w:left="102" w:right="0" w:firstLine="0"/>
        <w:jc w:val="left"/>
      </w:pPr>
      <w:r>
        <w:rPr>
          <w:rFonts w:ascii="Times New Roman" w:hAnsi="Times New Roman" w:eastAsia="Times New Roman"/>
          <w:b w:val="0"/>
          <w:i w:val="0"/>
          <w:color w:val="000000"/>
          <w:sz w:val="21"/>
        </w:rPr>
        <w:t xml:space="preserve">10 | </w:t>
      </w:r>
      <w:r>
        <w:rPr>
          <w:rFonts w:ascii="Times New Roman" w:hAnsi="Times New Roman" w:eastAsia="Times New Roman"/>
          <w:b w:val="0"/>
          <w:i w:val="0"/>
          <w:color w:val="000000"/>
          <w:sz w:val="23"/>
        </w:rPr>
        <w:t xml:space="preserve">Tunnel Farming </w:t>
      </w:r>
    </w:p>
    <w:p>
      <w:pPr>
        <w:sectPr>
          <w:pgSz w:w="12240" w:h="15840"/>
          <w:pgMar w:top="352" w:right="1030" w:bottom="612" w:left="1094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34"/>
        <w:ind w:left="0" w:right="0"/>
      </w:pPr>
      <w:r>
        <w:drawing>
          <wp:anchor xmlns:a="http://schemas.openxmlformats.org/drawingml/2006/main" xmlns:pic="http://schemas.openxmlformats.org/drawingml/2006/picture" distT="0" distB="0" distL="0" distR="0" simplePos="0" relativeHeight="0" behindDoc="1" locked="0" layoutInCell="1" allowOverlap="1">
            <wp:simplePos x="0" y="0"/>
            <wp:positionH relativeFrom="page">
              <wp:posOffset>6126480</wp:posOffset>
            </wp:positionH>
            <wp:positionV relativeFrom="page">
              <wp:posOffset>1577340</wp:posOffset>
            </wp:positionV>
            <wp:extent cx="228600" cy="228600"/>
            <wp:wrapNone/>
            <wp:docPr id="10" name="Picture 10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228600"/>
                    </a:xfrm>
                    <a:prstGeom prst="rect"/>
                  </pic:spPr>
                </pic:pic>
              </a:graphicData>
            </a:graphic>
          </wp:anchor>
        </w:drawing>
      </w:r>
      <w:r>
        <w:drawing>
          <wp:anchor xmlns:a="http://schemas.openxmlformats.org/drawingml/2006/main" xmlns:pic="http://schemas.openxmlformats.org/drawingml/2006/picture" distT="0" distB="0" distL="0" distR="0" simplePos="0" relativeHeight="0" behindDoc="1" locked="0" layoutInCell="1" allowOverlap="1">
            <wp:simplePos x="0" y="0"/>
            <wp:positionH relativeFrom="page">
              <wp:posOffset>6126480</wp:posOffset>
            </wp:positionH>
            <wp:positionV relativeFrom="page">
              <wp:posOffset>3967479</wp:posOffset>
            </wp:positionV>
            <wp:extent cx="228600" cy="228600"/>
            <wp:wrapNone/>
            <wp:docPr id="11" name="Picture 1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228600"/>
                    </a:xfrm>
                    <a:prstGeom prst="rect"/>
                  </pic:spPr>
                </pic:pic>
              </a:graphicData>
            </a:graphic>
          </wp:anchor>
        </w:drawing>
      </w:r>
    </w:p>
    <w:p>
      <w:pPr>
        <w:autoSpaceDN w:val="0"/>
        <w:autoSpaceDE w:val="0"/>
        <w:widowControl/>
        <w:spacing w:line="26" w:lineRule="exact" w:before="0" w:after="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5.999999999999943" w:type="dxa"/>
      </w:tblPr>
      <w:tblGrid>
        <w:gridCol w:w="2529"/>
        <w:gridCol w:w="2529"/>
        <w:gridCol w:w="2529"/>
        <w:gridCol w:w="2529"/>
      </w:tblGrid>
      <w:tr>
        <w:trPr>
          <w:trHeight w:hRule="exact" w:val="1652"/>
        </w:trPr>
        <w:tc>
          <w:tcPr>
            <w:tcW w:type="dxa" w:w="1456"/>
            <w:tcBorders>
              <w:start w:sz="21.599999999999966" w:val="single" w:color="#000000"/>
              <w:end w:sz="20.799999999999955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200"/>
            <w:tcBorders>
              <w:start w:sz="20.799999999999955" w:val="single" w:color="#000000"/>
              <w:top w:sz="20.80000000000001" w:val="single" w:color="#000000"/>
              <w:end w:sz="22.399999999999864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6" w:lineRule="exact" w:before="44" w:after="0"/>
              <w:ind w:left="104" w:right="144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Create an account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profile on Fiverr (at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least two gigs) and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>Upwork</w:t>
            </w:r>
          </w:p>
        </w:tc>
        <w:tc>
          <w:tcPr>
            <w:tcW w:type="dxa" w:w="4738"/>
            <w:tcBorders>
              <w:start w:sz="22.399999999999864" w:val="single" w:color="#000000"/>
              <w:top w:sz="20.80000000000001" w:val="single" w:color="#000000"/>
              <w:end w:sz="22.40000000000009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6" w:lineRule="exact" w:before="44" w:after="0"/>
              <w:ind w:left="104" w:right="432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Create an account by following these steps: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Step 1: Personal Info </w:t>
            </w:r>
            <w:r>
              <w:br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Step 2: Professional Info </w:t>
            </w:r>
            <w:r>
              <w:br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Step 3: Linked Accounts </w:t>
            </w:r>
            <w:r>
              <w:br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Step 4: Account Security </w:t>
            </w:r>
          </w:p>
        </w:tc>
        <w:tc>
          <w:tcPr>
            <w:tcW w:type="dxa" w:w="1648"/>
            <w:tcBorders>
              <w:start w:sz="22.40000000000009" w:val="single" w:color="#000000"/>
              <w:end w:sz="21.600000000000364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2724"/>
        </w:trPr>
        <w:tc>
          <w:tcPr>
            <w:tcW w:type="dxa" w:w="1456"/>
            <w:tcBorders>
              <w:start w:sz="21.599999999999966" w:val="single" w:color="#000000"/>
              <w:top w:sz="21.59999999999991" w:val="single" w:color="#000000"/>
              <w:end w:sz="20.799999999999955" w:val="single" w:color="#000000"/>
              <w:bottom w:sz="20.7999999999999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4" w:lineRule="exact" w:before="76" w:after="0"/>
              <w:ind w:left="104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Week 8 </w:t>
            </w:r>
          </w:p>
        </w:tc>
        <w:tc>
          <w:tcPr>
            <w:tcW w:type="dxa" w:w="2200"/>
            <w:tcBorders>
              <w:start w:sz="20.799999999999955" w:val="single" w:color="#000000"/>
              <w:top w:sz="21.59999999999991" w:val="single" w:color="#000000"/>
              <w:end w:sz="22.399999999999864" w:val="single" w:color="#000000"/>
              <w:bottom w:sz="20.7999999999999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6" w:lineRule="exact" w:before="44" w:after="0"/>
              <w:ind w:left="104" w:right="72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Irrigation and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fertilizer </w:t>
            </w:r>
          </w:p>
        </w:tc>
        <w:tc>
          <w:tcPr>
            <w:tcW w:type="dxa" w:w="4738"/>
            <w:tcBorders>
              <w:start w:sz="22.399999999999864" w:val="single" w:color="#000000"/>
              <w:top w:sz="21.59999999999991" w:val="single" w:color="#000000"/>
              <w:end w:sz="22.40000000000009" w:val="single" w:color="#000000"/>
              <w:bottom w:sz="20.7999999999999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782" w:val="left"/>
              </w:tabs>
              <w:autoSpaceDE w:val="0"/>
              <w:widowControl/>
              <w:spacing w:line="258" w:lineRule="exact" w:before="74" w:after="0"/>
              <w:ind w:left="44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Motivational Lecture (For further detail </w:t>
            </w:r>
          </w:p>
          <w:p>
            <w:pPr>
              <w:autoSpaceDN w:val="0"/>
              <w:autoSpaceDE w:val="0"/>
              <w:widowControl/>
              <w:spacing w:line="256" w:lineRule="exact" w:before="12" w:after="0"/>
              <w:ind w:left="78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please see Page No: 3&amp; 4 </w:t>
            </w:r>
          </w:p>
          <w:p>
            <w:pPr>
              <w:autoSpaceDN w:val="0"/>
              <w:tabs>
                <w:tab w:pos="782" w:val="left"/>
              </w:tabs>
              <w:autoSpaceDE w:val="0"/>
              <w:widowControl/>
              <w:spacing w:line="258" w:lineRule="exact" w:before="18" w:after="0"/>
              <w:ind w:left="44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Types of irrigation as per vegetable </w:t>
            </w:r>
          </w:p>
          <w:p>
            <w:pPr>
              <w:autoSpaceDN w:val="0"/>
              <w:tabs>
                <w:tab w:pos="782" w:val="left"/>
              </w:tabs>
              <w:autoSpaceDE w:val="0"/>
              <w:widowControl/>
              <w:spacing w:line="258" w:lineRule="exact" w:before="26" w:after="0"/>
              <w:ind w:left="44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Calculation of delta of water </w:t>
            </w:r>
          </w:p>
          <w:p>
            <w:pPr>
              <w:autoSpaceDN w:val="0"/>
              <w:tabs>
                <w:tab w:pos="782" w:val="left"/>
              </w:tabs>
              <w:autoSpaceDE w:val="0"/>
              <w:widowControl/>
              <w:spacing w:line="258" w:lineRule="exact" w:before="28" w:after="0"/>
              <w:ind w:left="44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Importance of fertilizer </w:t>
            </w:r>
          </w:p>
          <w:p>
            <w:pPr>
              <w:autoSpaceDN w:val="0"/>
              <w:tabs>
                <w:tab w:pos="782" w:val="left"/>
              </w:tabs>
              <w:autoSpaceDE w:val="0"/>
              <w:widowControl/>
              <w:spacing w:line="258" w:lineRule="exact" w:before="26" w:after="0"/>
              <w:ind w:left="44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Classification of fertilizer </w:t>
            </w:r>
          </w:p>
          <w:p>
            <w:pPr>
              <w:autoSpaceDN w:val="0"/>
              <w:tabs>
                <w:tab w:pos="782" w:val="left"/>
              </w:tabs>
              <w:autoSpaceDE w:val="0"/>
              <w:widowControl/>
              <w:spacing w:line="258" w:lineRule="exact" w:before="24" w:after="0"/>
              <w:ind w:left="44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Proper time and dose required </w:t>
            </w:r>
          </w:p>
          <w:p>
            <w:pPr>
              <w:autoSpaceDN w:val="0"/>
              <w:autoSpaceDE w:val="0"/>
              <w:widowControl/>
              <w:spacing w:line="254" w:lineRule="exact" w:before="266" w:after="0"/>
              <w:ind w:left="840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 </w:t>
            </w:r>
          </w:p>
        </w:tc>
        <w:tc>
          <w:tcPr>
            <w:tcW w:type="dxa" w:w="1648"/>
            <w:tcBorders>
              <w:start w:sz="22.40000000000009" w:val="single" w:color="#000000"/>
              <w:top w:sz="21.59999999999991" w:val="single" w:color="#000000"/>
              <w:end w:sz="21.600000000000364" w:val="single" w:color="#000000"/>
              <w:bottom w:sz="20.7999999999999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4" w:lineRule="exact" w:before="76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 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Task 10 </w:t>
            </w:r>
          </w:p>
          <w:p>
            <w:pPr>
              <w:autoSpaceDN w:val="0"/>
              <w:autoSpaceDE w:val="0"/>
              <w:widowControl/>
              <w:spacing w:line="240" w:lineRule="auto" w:before="26" w:after="0"/>
              <w:ind w:left="106" w:right="0" w:firstLine="0"/>
              <w:jc w:val="left"/>
            </w:pPr>
            <w:r>
              <w:drawing>
                <wp:inline xmlns:a="http://schemas.openxmlformats.org/drawingml/2006/main" xmlns:pic="http://schemas.openxmlformats.org/drawingml/2006/picture">
                  <wp:extent cx="228600" cy="161289"/>
                  <wp:docPr id="8" name="Picture 8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image.pn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600" cy="161289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>2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15"/>
              </w:rPr>
              <w:t>nd</w:t>
            </w:r>
          </w:p>
          <w:p>
            <w:pPr>
              <w:autoSpaceDN w:val="0"/>
              <w:autoSpaceDE w:val="0"/>
              <w:widowControl/>
              <w:spacing w:line="286" w:lineRule="exact" w:before="72" w:after="0"/>
              <w:ind w:left="416" w:right="288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monthly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test </w:t>
            </w:r>
          </w:p>
          <w:p>
            <w:pPr>
              <w:autoSpaceDN w:val="0"/>
              <w:autoSpaceDE w:val="0"/>
              <w:widowControl/>
              <w:spacing w:line="286" w:lineRule="exact" w:before="234" w:after="0"/>
              <w:ind w:left="566" w:right="144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  <w:u w:val="single"/>
              </w:rPr>
              <w:t>Details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  <w:u w:val="single"/>
              </w:rPr>
              <w:t>may be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  <w:u w:val="single"/>
              </w:rPr>
              <w:t>seen at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  <w:u w:val="single"/>
              </w:rPr>
              <w:t>Annexur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 </w:t>
            </w:r>
          </w:p>
        </w:tc>
      </w:tr>
    </w:tbl>
    <w:p>
      <w:pPr>
        <w:autoSpaceDN w:val="0"/>
        <w:autoSpaceDE w:val="0"/>
        <w:widowControl/>
        <w:spacing w:line="310" w:lineRule="exact" w:before="0" w:after="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5.999999999999943" w:type="dxa"/>
      </w:tblPr>
      <w:tblGrid>
        <w:gridCol w:w="2023"/>
        <w:gridCol w:w="2023"/>
        <w:gridCol w:w="2023"/>
        <w:gridCol w:w="2023"/>
        <w:gridCol w:w="2023"/>
      </w:tblGrid>
      <w:tr>
        <w:trPr>
          <w:trHeight w:hRule="exact" w:val="702"/>
        </w:trPr>
        <w:tc>
          <w:tcPr>
            <w:tcW w:type="dxa" w:w="1456"/>
            <w:tcBorders>
              <w:start w:sz="21.599999999999966" w:val="single" w:color="#000000"/>
              <w:top w:sz="22.40000000000009" w:val="single" w:color="#000000"/>
              <w:end w:sz="20.799999999999955" w:val="single" w:color="#000000"/>
              <w:bottom w:sz="20.800000000000182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202"/>
            <w:tcBorders>
              <w:start w:sz="20.799999999999955" w:val="single" w:color="#000000"/>
              <w:top w:sz="22.40000000000009" w:val="single" w:color="#000000"/>
              <w:end w:sz="22.40000000000009" w:val="single" w:color="#000000"/>
              <w:bottom w:sz="20.800000000000182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4736"/>
            <w:tcBorders>
              <w:start w:sz="22.40000000000009" w:val="single" w:color="#000000"/>
              <w:top w:sz="22.40000000000009" w:val="single" w:color="#000000"/>
              <w:end w:sz="22.40000000000009" w:val="single" w:color="#000000"/>
              <w:bottom w:sz="20.800000000000182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648"/>
            <w:gridSpan w:val="2"/>
            <w:tcBorders>
              <w:start w:sz="22.40000000000009" w:val="single" w:color="#000000"/>
              <w:top w:sz="22.40000000000009" w:val="single" w:color="#000000"/>
              <w:end w:sz="21.600000000000364" w:val="single" w:color="#000000"/>
              <w:bottom w:sz="20.800000000000182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72" w:after="0"/>
              <w:ind w:left="0" w:right="716" w:firstLine="0"/>
              <w:jc w:val="righ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  <w:u w:val="single"/>
              </w:rPr>
              <w:t>e-I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 </w:t>
            </w:r>
          </w:p>
        </w:tc>
      </w:tr>
      <w:tr>
        <w:trPr>
          <w:trHeight w:hRule="exact" w:val="4400"/>
        </w:trPr>
        <w:tc>
          <w:tcPr>
            <w:tcW w:type="dxa" w:w="1456"/>
            <w:tcBorders>
              <w:start w:sz="21.599999999999966" w:val="single" w:color="#000000"/>
              <w:top w:sz="20.800000000000182" w:val="single" w:color="#000000"/>
              <w:end w:sz="20.799999999999955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4" w:lineRule="exact" w:before="74" w:after="0"/>
              <w:ind w:left="104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Week 9 </w:t>
            </w:r>
          </w:p>
        </w:tc>
        <w:tc>
          <w:tcPr>
            <w:tcW w:type="dxa" w:w="2202"/>
            <w:tcBorders>
              <w:start w:sz="20.799999999999955" w:val="single" w:color="#000000"/>
              <w:top w:sz="20.800000000000182" w:val="single" w:color="#000000"/>
              <w:end w:sz="22.40000000000009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1392" w:val="left"/>
              </w:tabs>
              <w:autoSpaceDE w:val="0"/>
              <w:widowControl/>
              <w:spacing w:line="286" w:lineRule="exact" w:before="42" w:after="0"/>
              <w:ind w:left="104" w:right="288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Identification of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pests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and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diseases </w:t>
            </w:r>
          </w:p>
        </w:tc>
        <w:tc>
          <w:tcPr>
            <w:tcW w:type="dxa" w:w="4736"/>
            <w:tcBorders>
              <w:start w:sz="22.40000000000009" w:val="single" w:color="#000000"/>
              <w:top w:sz="20.800000000000182" w:val="single" w:color="#000000"/>
              <w:end w:sz="22.40000000000009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780" w:val="left"/>
              </w:tabs>
              <w:autoSpaceDE w:val="0"/>
              <w:widowControl/>
              <w:spacing w:line="258" w:lineRule="exact" w:before="72" w:after="0"/>
              <w:ind w:left="442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Success stories (For further detail please </w:t>
            </w:r>
          </w:p>
          <w:p>
            <w:pPr>
              <w:autoSpaceDN w:val="0"/>
              <w:autoSpaceDE w:val="0"/>
              <w:widowControl/>
              <w:spacing w:line="254" w:lineRule="exact" w:before="34" w:after="0"/>
              <w:ind w:left="780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see Page No: 3&amp; 4) </w:t>
            </w:r>
          </w:p>
          <w:p>
            <w:pPr>
              <w:autoSpaceDN w:val="0"/>
              <w:tabs>
                <w:tab w:pos="780" w:val="left"/>
              </w:tabs>
              <w:autoSpaceDE w:val="0"/>
              <w:widowControl/>
              <w:spacing w:line="258" w:lineRule="exact" w:before="288" w:after="0"/>
              <w:ind w:left="442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Identification of different insect/pest and </w:t>
            </w:r>
          </w:p>
          <w:p>
            <w:pPr>
              <w:autoSpaceDN w:val="0"/>
              <w:autoSpaceDE w:val="0"/>
              <w:widowControl/>
              <w:spacing w:line="254" w:lineRule="exact" w:before="12" w:after="0"/>
              <w:ind w:left="780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diseases for different vegetable crops </w:t>
            </w:r>
          </w:p>
          <w:p>
            <w:pPr>
              <w:autoSpaceDN w:val="0"/>
              <w:tabs>
                <w:tab w:pos="780" w:val="left"/>
              </w:tabs>
              <w:autoSpaceDE w:val="0"/>
              <w:widowControl/>
              <w:spacing w:line="258" w:lineRule="exact" w:before="4" w:after="0"/>
              <w:ind w:left="442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Life cycle of insect pest </w:t>
            </w:r>
          </w:p>
          <w:p>
            <w:pPr>
              <w:autoSpaceDN w:val="0"/>
              <w:tabs>
                <w:tab w:pos="780" w:val="left"/>
              </w:tabs>
              <w:autoSpaceDE w:val="0"/>
              <w:widowControl/>
              <w:spacing w:line="258" w:lineRule="exact" w:before="26" w:after="0"/>
              <w:ind w:left="442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Mode of damage of insect pest </w:t>
            </w:r>
          </w:p>
          <w:p>
            <w:pPr>
              <w:autoSpaceDN w:val="0"/>
              <w:tabs>
                <w:tab w:pos="780" w:val="left"/>
              </w:tabs>
              <w:autoSpaceDE w:val="0"/>
              <w:widowControl/>
              <w:spacing w:line="258" w:lineRule="exact" w:before="28" w:after="0"/>
              <w:ind w:left="442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Integrated pest management practices </w:t>
            </w:r>
          </w:p>
          <w:p>
            <w:pPr>
              <w:autoSpaceDN w:val="0"/>
              <w:tabs>
                <w:tab w:pos="780" w:val="left"/>
              </w:tabs>
              <w:autoSpaceDE w:val="0"/>
              <w:widowControl/>
              <w:spacing w:line="258" w:lineRule="exact" w:before="26" w:after="0"/>
              <w:ind w:left="442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Threshold level of insects and their </w:t>
            </w:r>
          </w:p>
          <w:p>
            <w:pPr>
              <w:autoSpaceDN w:val="0"/>
              <w:autoSpaceDE w:val="0"/>
              <w:widowControl/>
              <w:spacing w:line="256" w:lineRule="exact" w:before="6" w:after="0"/>
              <w:ind w:left="780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control </w:t>
            </w:r>
          </w:p>
          <w:p>
            <w:pPr>
              <w:autoSpaceDN w:val="0"/>
              <w:autoSpaceDE w:val="0"/>
              <w:widowControl/>
              <w:spacing w:line="256" w:lineRule="exact" w:before="270" w:after="0"/>
              <w:ind w:left="1118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>1.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Cultural control </w:t>
            </w:r>
          </w:p>
          <w:p>
            <w:pPr>
              <w:autoSpaceDN w:val="0"/>
              <w:autoSpaceDE w:val="0"/>
              <w:widowControl/>
              <w:spacing w:line="254" w:lineRule="exact" w:before="30" w:after="0"/>
              <w:ind w:left="1118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>2.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Mechanical control </w:t>
            </w:r>
          </w:p>
          <w:p>
            <w:pPr>
              <w:autoSpaceDN w:val="0"/>
              <w:autoSpaceDE w:val="0"/>
              <w:widowControl/>
              <w:spacing w:line="254" w:lineRule="exact" w:before="32" w:after="0"/>
              <w:ind w:left="1118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>3.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Biological control </w:t>
            </w:r>
          </w:p>
          <w:p>
            <w:pPr>
              <w:autoSpaceDN w:val="0"/>
              <w:autoSpaceDE w:val="0"/>
              <w:widowControl/>
              <w:spacing w:line="256" w:lineRule="exact" w:before="28" w:after="0"/>
              <w:ind w:left="1118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>4.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>Chemical control  </w:t>
            </w:r>
          </w:p>
        </w:tc>
        <w:tc>
          <w:tcPr>
            <w:tcW w:type="dxa" w:w="1648"/>
            <w:gridSpan w:val="2"/>
            <w:tcBorders>
              <w:start w:sz="22.40000000000009" w:val="single" w:color="#000000"/>
              <w:top w:sz="20.800000000000182" w:val="single" w:color="#000000"/>
              <w:end w:sz="21.600000000000364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4" w:lineRule="exact" w:before="74" w:after="0"/>
              <w:ind w:left="344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 </w:t>
            </w:r>
          </w:p>
          <w:p>
            <w:pPr>
              <w:autoSpaceDN w:val="0"/>
              <w:autoSpaceDE w:val="0"/>
              <w:widowControl/>
              <w:spacing w:line="240" w:lineRule="auto" w:before="30" w:after="0"/>
              <w:ind w:left="106" w:right="0" w:firstLine="0"/>
              <w:jc w:val="left"/>
            </w:pPr>
            <w:r>
              <w:drawing>
                <wp:inline xmlns:a="http://schemas.openxmlformats.org/drawingml/2006/main" xmlns:pic="http://schemas.openxmlformats.org/drawingml/2006/picture">
                  <wp:extent cx="228600" cy="161289"/>
                  <wp:docPr id="9" name="Picture 9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image.pn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600" cy="161289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autoSpaceDN w:val="0"/>
              <w:autoSpaceDE w:val="0"/>
              <w:widowControl/>
              <w:spacing w:line="256" w:lineRule="exact" w:before="382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Task 11 </w:t>
            </w:r>
          </w:p>
          <w:p>
            <w:pPr>
              <w:autoSpaceDN w:val="0"/>
              <w:autoSpaceDE w:val="0"/>
              <w:widowControl/>
              <w:spacing w:line="262" w:lineRule="exact" w:before="546" w:after="0"/>
              <w:ind w:left="566" w:right="144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  <w:u w:val="single"/>
              </w:rPr>
              <w:t>Details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  <w:u w:val="single"/>
              </w:rPr>
              <w:t>may be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  <w:u w:val="single"/>
              </w:rPr>
              <w:t>seen at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  <w:u w:val="single"/>
              </w:rPr>
              <w:t>Annexur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  <w:u w:val="single"/>
              </w:rPr>
              <w:t>e-I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 </w:t>
            </w:r>
          </w:p>
        </w:tc>
      </w:tr>
    </w:tbl>
    <w:p>
      <w:pPr>
        <w:autoSpaceDN w:val="0"/>
        <w:autoSpaceDE w:val="0"/>
        <w:widowControl/>
        <w:spacing w:line="254" w:lineRule="exact" w:before="3612" w:after="0"/>
        <w:ind w:left="102" w:right="0" w:firstLine="0"/>
        <w:jc w:val="left"/>
      </w:pPr>
      <w:r>
        <w:rPr>
          <w:rFonts w:ascii="Times New Roman" w:hAnsi="Times New Roman" w:eastAsia="Times New Roman"/>
          <w:b w:val="0"/>
          <w:i w:val="0"/>
          <w:color w:val="000000"/>
          <w:sz w:val="21"/>
        </w:rPr>
        <w:t xml:space="preserve">11 | </w:t>
      </w:r>
      <w:r>
        <w:rPr>
          <w:rFonts w:ascii="Times New Roman" w:hAnsi="Times New Roman" w:eastAsia="Times New Roman"/>
          <w:b w:val="0"/>
          <w:i w:val="0"/>
          <w:color w:val="000000"/>
          <w:sz w:val="23"/>
        </w:rPr>
        <w:t xml:space="preserve">Tunnel Farming </w:t>
      </w:r>
    </w:p>
    <w:p>
      <w:pPr>
        <w:sectPr>
          <w:pgSz w:w="12240" w:h="15840"/>
          <w:pgMar w:top="352" w:right="1030" w:bottom="612" w:left="1094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34"/>
        <w:ind w:left="0" w:right="0"/>
      </w:pPr>
      <w:r>
        <w:drawing>
          <wp:anchor xmlns:a="http://schemas.openxmlformats.org/drawingml/2006/main" xmlns:pic="http://schemas.openxmlformats.org/drawingml/2006/picture" distT="0" distB="0" distL="0" distR="0" simplePos="0" relativeHeight="0" behindDoc="1" locked="0" layoutInCell="1" allowOverlap="1">
            <wp:simplePos x="0" y="0"/>
            <wp:positionH relativeFrom="page">
              <wp:posOffset>4690110</wp:posOffset>
            </wp:positionH>
            <wp:positionV relativeFrom="page">
              <wp:posOffset>4349750</wp:posOffset>
            </wp:positionV>
            <wp:extent cx="228600" cy="159707"/>
            <wp:wrapNone/>
            <wp:docPr id="19" name="Picture 19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.pn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159707"/>
                    </a:xfrm>
                    <a:prstGeom prst="rect"/>
                  </pic:spPr>
                </pic:pic>
              </a:graphicData>
            </a:graphic>
          </wp:anchor>
        </w:drawing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25.999999999999943" w:type="dxa"/>
      </w:tblPr>
      <w:tblGrid>
        <w:gridCol w:w="2529"/>
        <w:gridCol w:w="2529"/>
        <w:gridCol w:w="2529"/>
        <w:gridCol w:w="2529"/>
      </w:tblGrid>
      <w:tr>
        <w:trPr>
          <w:trHeight w:hRule="exact" w:val="8324"/>
        </w:trPr>
        <w:tc>
          <w:tcPr>
            <w:tcW w:type="dxa" w:w="1456"/>
            <w:tcBorders>
              <w:start w:sz="21.599999999999966" w:val="single" w:color="#000000"/>
              <w:top w:sz="21.600000000000023" w:val="single" w:color="#000000"/>
              <w:end w:sz="20.799999999999955" w:val="single" w:color="#000000"/>
              <w:bottom w:sz="21.600000000000364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202"/>
            <w:tcBorders>
              <w:start w:sz="20.799999999999955" w:val="single" w:color="#000000"/>
              <w:top w:sz="21.600000000000023" w:val="single" w:color="#000000"/>
              <w:end w:sz="22.40000000000009" w:val="single" w:color="#000000"/>
              <w:bottom w:sz="21.6000000000003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4" w:lineRule="exact" w:before="64" w:after="4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How to search and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apply for jobs in at </w:t>
            </w: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38.000000000000114" w:type="dxa"/>
            </w:tblPr>
            <w:tblGrid>
              <w:gridCol w:w="734"/>
              <w:gridCol w:w="734"/>
              <w:gridCol w:w="734"/>
            </w:tblGrid>
            <w:tr>
              <w:trPr>
                <w:trHeight w:hRule="exact" w:val="264"/>
              </w:trPr>
              <w:tc>
                <w:tcPr>
                  <w:tcW w:type="dxa" w:w="66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4" w:lineRule="exact" w:before="6" w:after="0"/>
                    <w:ind w:left="0" w:right="0" w:firstLine="0"/>
                    <w:jc w:val="center"/>
                  </w:pPr>
                  <w:r>
                    <w:rPr>
                      <w:rFonts w:ascii="Times New Roman" w:hAnsi="Times New Roman" w:eastAsia="Times New Roman"/>
                      <w:b w:val="0"/>
                      <w:i w:val="0"/>
                      <w:color w:val="000000"/>
                      <w:sz w:val="23"/>
                    </w:rPr>
                    <w:t xml:space="preserve">least </w:t>
                  </w:r>
                </w:p>
              </w:tc>
              <w:tc>
                <w:tcPr>
                  <w:tcW w:type="dxa" w:w="68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4" w:lineRule="exact" w:before="6" w:after="0"/>
                    <w:ind w:left="0" w:right="0" w:firstLine="0"/>
                    <w:jc w:val="center"/>
                  </w:pPr>
                  <w:r>
                    <w:rPr>
                      <w:rFonts w:ascii="Times New Roman" w:hAnsi="Times New Roman" w:eastAsia="Times New Roman"/>
                      <w:b w:val="0"/>
                      <w:i w:val="0"/>
                      <w:color w:val="000000"/>
                      <w:sz w:val="23"/>
                    </w:rPr>
                    <w:t xml:space="preserve">two </w:t>
                  </w:r>
                </w:p>
              </w:tc>
              <w:tc>
                <w:tcPr>
                  <w:tcW w:type="dxa" w:w="72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4" w:lineRule="exact" w:before="6" w:after="0"/>
                    <w:ind w:left="138" w:right="0" w:firstLine="0"/>
                    <w:jc w:val="left"/>
                  </w:pPr>
                  <w:r>
                    <w:rPr>
                      <w:rFonts w:ascii="Times New Roman" w:hAnsi="Times New Roman" w:eastAsia="Times New Roman"/>
                      <w:b w:val="0"/>
                      <w:i w:val="0"/>
                      <w:color w:val="000000"/>
                      <w:sz w:val="23"/>
                    </w:rPr>
                    <w:t xml:space="preserve">labor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62" w:lineRule="exact" w:before="0" w:after="0"/>
              <w:ind w:left="104" w:right="432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marketplace </w:t>
            </w:r>
            <w:r>
              <w:br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countries (KSA,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UAE, etc.) </w:t>
            </w:r>
          </w:p>
        </w:tc>
        <w:tc>
          <w:tcPr>
            <w:tcW w:type="dxa" w:w="4736"/>
            <w:tcBorders>
              <w:start w:sz="22.40000000000009" w:val="single" w:color="#000000"/>
              <w:top w:sz="21.600000000000023" w:val="single" w:color="#000000"/>
              <w:end w:sz="22.40000000000009" w:val="single" w:color="#000000"/>
              <w:bottom w:sz="21.6000000000003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780" w:val="left"/>
              </w:tabs>
              <w:autoSpaceDE w:val="0"/>
              <w:widowControl/>
              <w:spacing w:line="258" w:lineRule="exact" w:before="72" w:after="0"/>
              <w:ind w:left="442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Browse the following website and create </w:t>
            </w:r>
          </w:p>
          <w:p>
            <w:pPr>
              <w:autoSpaceDN w:val="0"/>
              <w:autoSpaceDE w:val="0"/>
              <w:widowControl/>
              <w:spacing w:line="254" w:lineRule="exact" w:before="28" w:after="0"/>
              <w:ind w:left="780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>an account on each website  </w:t>
            </w:r>
          </w:p>
          <w:p>
            <w:pPr>
              <w:autoSpaceDN w:val="0"/>
              <w:autoSpaceDE w:val="0"/>
              <w:widowControl/>
              <w:spacing w:line="240" w:lineRule="auto" w:before="28" w:after="0"/>
              <w:ind w:left="1064" w:right="0" w:firstLine="0"/>
              <w:jc w:val="left"/>
            </w:pPr>
            <w:r>
              <w:drawing>
                <wp:inline xmlns:a="http://schemas.openxmlformats.org/drawingml/2006/main" xmlns:pic="http://schemas.openxmlformats.org/drawingml/2006/picture">
                  <wp:extent cx="228600" cy="161290"/>
                  <wp:docPr id="12" name="Picture 12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image.pn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600" cy="161290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Bayt.com – The Middle East </w:t>
            </w:r>
          </w:p>
          <w:p>
            <w:pPr>
              <w:autoSpaceDN w:val="0"/>
              <w:autoSpaceDE w:val="0"/>
              <w:widowControl/>
              <w:spacing w:line="254" w:lineRule="exact" w:before="34" w:after="0"/>
              <w:ind w:left="0" w:right="1582" w:firstLine="0"/>
              <w:jc w:val="righ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>Leading Job Site  </w:t>
            </w:r>
          </w:p>
          <w:p>
            <w:pPr>
              <w:autoSpaceDN w:val="0"/>
              <w:autoSpaceDE w:val="0"/>
              <w:widowControl/>
              <w:spacing w:line="240" w:lineRule="auto" w:before="28" w:after="0"/>
              <w:ind w:left="1064" w:right="0" w:firstLine="0"/>
              <w:jc w:val="left"/>
            </w:pPr>
            <w:r>
              <w:drawing>
                <wp:inline xmlns:a="http://schemas.openxmlformats.org/drawingml/2006/main" xmlns:pic="http://schemas.openxmlformats.org/drawingml/2006/picture">
                  <wp:extent cx="228600" cy="161289"/>
                  <wp:docPr id="13" name="Picture 13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image.pn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600" cy="161289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Monster Gulf – The International </w:t>
            </w:r>
          </w:p>
          <w:p>
            <w:pPr>
              <w:autoSpaceDN w:val="0"/>
              <w:autoSpaceDE w:val="0"/>
              <w:widowControl/>
              <w:spacing w:line="256" w:lineRule="exact" w:before="30" w:after="0"/>
              <w:ind w:left="0" w:right="2236" w:firstLine="0"/>
              <w:jc w:val="righ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>Job Portal  </w:t>
            </w:r>
          </w:p>
          <w:p>
            <w:pPr>
              <w:autoSpaceDN w:val="0"/>
              <w:autoSpaceDE w:val="0"/>
              <w:widowControl/>
              <w:spacing w:line="240" w:lineRule="auto" w:before="32" w:after="0"/>
              <w:ind w:left="1064" w:right="0" w:firstLine="0"/>
              <w:jc w:val="left"/>
            </w:pPr>
            <w:r>
              <w:drawing>
                <wp:inline xmlns:a="http://schemas.openxmlformats.org/drawingml/2006/main" xmlns:pic="http://schemas.openxmlformats.org/drawingml/2006/picture">
                  <wp:extent cx="228600" cy="161290"/>
                  <wp:docPr id="14" name="Picture 14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image.pn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600" cy="161290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Gulf Talent – Jobs in Dubai and </w:t>
            </w:r>
          </w:p>
          <w:p>
            <w:pPr>
              <w:autoSpaceDN w:val="0"/>
              <w:autoSpaceDE w:val="0"/>
              <w:widowControl/>
              <w:spacing w:line="254" w:lineRule="exact" w:before="24" w:after="0"/>
              <w:ind w:left="0" w:right="1766" w:firstLine="0"/>
              <w:jc w:val="righ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the Middle East </w:t>
            </w:r>
          </w:p>
          <w:p>
            <w:pPr>
              <w:autoSpaceDN w:val="0"/>
              <w:tabs>
                <w:tab w:pos="780" w:val="left"/>
              </w:tabs>
              <w:autoSpaceDE w:val="0"/>
              <w:widowControl/>
              <w:spacing w:line="258" w:lineRule="exact" w:before="38" w:after="0"/>
              <w:ind w:left="442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Find the handy ‘search’ option at the top </w:t>
            </w:r>
          </w:p>
          <w:p>
            <w:pPr>
              <w:autoSpaceDN w:val="0"/>
              <w:autoSpaceDE w:val="0"/>
              <w:widowControl/>
              <w:spacing w:line="256" w:lineRule="exact" w:before="28" w:after="0"/>
              <w:ind w:left="780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of your homepage to search for the jobs </w:t>
            </w:r>
          </w:p>
          <w:p>
            <w:pPr>
              <w:autoSpaceDN w:val="0"/>
              <w:autoSpaceDE w:val="0"/>
              <w:widowControl/>
              <w:spacing w:line="254" w:lineRule="exact" w:before="28" w:after="0"/>
              <w:ind w:left="780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that best suit your skills. </w:t>
            </w:r>
          </w:p>
          <w:p>
            <w:pPr>
              <w:autoSpaceDN w:val="0"/>
              <w:tabs>
                <w:tab w:pos="780" w:val="left"/>
              </w:tabs>
              <w:autoSpaceDE w:val="0"/>
              <w:widowControl/>
              <w:spacing w:line="258" w:lineRule="exact" w:before="38" w:after="0"/>
              <w:ind w:left="442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Select the job type from the first ‘Job </w:t>
            </w:r>
          </w:p>
          <w:p>
            <w:pPr>
              <w:autoSpaceDN w:val="0"/>
              <w:autoSpaceDE w:val="0"/>
              <w:widowControl/>
              <w:spacing w:line="254" w:lineRule="exact" w:before="26" w:after="0"/>
              <w:ind w:left="780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Type’ drop-down menu, next, select the </w:t>
            </w:r>
          </w:p>
          <w:p>
            <w:pPr>
              <w:autoSpaceDN w:val="0"/>
              <w:autoSpaceDE w:val="0"/>
              <w:widowControl/>
              <w:spacing w:line="256" w:lineRule="exact" w:before="26" w:after="0"/>
              <w:ind w:left="780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location from the second dropdown </w:t>
            </w:r>
          </w:p>
          <w:p>
            <w:pPr>
              <w:autoSpaceDN w:val="0"/>
              <w:autoSpaceDE w:val="0"/>
              <w:widowControl/>
              <w:spacing w:line="254" w:lineRule="exact" w:before="26" w:after="0"/>
              <w:ind w:left="780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menu. </w:t>
            </w:r>
          </w:p>
          <w:p>
            <w:pPr>
              <w:autoSpaceDN w:val="0"/>
              <w:tabs>
                <w:tab w:pos="780" w:val="left"/>
              </w:tabs>
              <w:autoSpaceDE w:val="0"/>
              <w:widowControl/>
              <w:spacing w:line="258" w:lineRule="exact" w:before="36" w:after="0"/>
              <w:ind w:left="442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Enter any keywords you want to use to </w:t>
            </w:r>
          </w:p>
          <w:p>
            <w:pPr>
              <w:autoSpaceDN w:val="0"/>
              <w:autoSpaceDE w:val="0"/>
              <w:widowControl/>
              <w:spacing w:line="256" w:lineRule="exact" w:before="30" w:after="0"/>
              <w:ind w:left="780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find suitable job vacancies. </w:t>
            </w:r>
          </w:p>
          <w:p>
            <w:pPr>
              <w:autoSpaceDN w:val="0"/>
              <w:tabs>
                <w:tab w:pos="780" w:val="left"/>
              </w:tabs>
              <w:autoSpaceDE w:val="0"/>
              <w:widowControl/>
              <w:spacing w:line="258" w:lineRule="exact" w:before="34" w:after="0"/>
              <w:ind w:left="442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On the results page you can search for </w:t>
            </w:r>
          </w:p>
          <w:p>
            <w:pPr>
              <w:autoSpaceDN w:val="0"/>
              <w:autoSpaceDE w:val="0"/>
              <w:widowControl/>
              <w:spacing w:line="256" w:lineRule="exact" w:before="28" w:after="0"/>
              <w:ind w:left="780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part-time jobs only, full-time jobs only, </w:t>
            </w:r>
          </w:p>
          <w:p>
            <w:pPr>
              <w:autoSpaceDN w:val="0"/>
              <w:autoSpaceDE w:val="0"/>
              <w:widowControl/>
              <w:spacing w:line="254" w:lineRule="exact" w:before="26" w:after="0"/>
              <w:ind w:left="780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employers only, or agencies only. Tick </w:t>
            </w:r>
          </w:p>
          <w:p>
            <w:pPr>
              <w:autoSpaceDN w:val="0"/>
              <w:autoSpaceDE w:val="0"/>
              <w:widowControl/>
              <w:spacing w:line="256" w:lineRule="exact" w:before="26" w:after="0"/>
              <w:ind w:left="780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the boxes as appropriate to your search. </w:t>
            </w:r>
          </w:p>
          <w:p>
            <w:pPr>
              <w:autoSpaceDN w:val="0"/>
              <w:tabs>
                <w:tab w:pos="780" w:val="left"/>
              </w:tabs>
              <w:autoSpaceDE w:val="0"/>
              <w:widowControl/>
              <w:spacing w:line="258" w:lineRule="exact" w:before="36" w:after="0"/>
              <w:ind w:left="442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>Search for jobs by:  Company  </w:t>
            </w:r>
          </w:p>
          <w:p>
            <w:pPr>
              <w:autoSpaceDN w:val="0"/>
              <w:autoSpaceDE w:val="0"/>
              <w:widowControl/>
              <w:spacing w:line="240" w:lineRule="auto" w:before="30" w:after="0"/>
              <w:ind w:left="0" w:right="2068" w:firstLine="0"/>
              <w:jc w:val="right"/>
            </w:pPr>
            <w:r>
              <w:drawing>
                <wp:inline xmlns:a="http://schemas.openxmlformats.org/drawingml/2006/main" xmlns:pic="http://schemas.openxmlformats.org/drawingml/2006/picture">
                  <wp:extent cx="228600" cy="161290"/>
                  <wp:docPr id="15" name="Picture 15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image.pn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600" cy="161290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>Category  </w:t>
            </w:r>
          </w:p>
          <w:p>
            <w:pPr>
              <w:autoSpaceDN w:val="0"/>
              <w:autoSpaceDE w:val="0"/>
              <w:widowControl/>
              <w:spacing w:line="240" w:lineRule="auto" w:before="38" w:after="0"/>
              <w:ind w:left="0" w:right="2092" w:firstLine="0"/>
              <w:jc w:val="right"/>
            </w:pPr>
            <w:r>
              <w:drawing>
                <wp:inline xmlns:a="http://schemas.openxmlformats.org/drawingml/2006/main" xmlns:pic="http://schemas.openxmlformats.org/drawingml/2006/picture">
                  <wp:extent cx="228600" cy="161289"/>
                  <wp:docPr id="16" name="Picture 16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image.pn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600" cy="161289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>Location  </w:t>
            </w:r>
          </w:p>
          <w:p>
            <w:pPr>
              <w:autoSpaceDN w:val="0"/>
              <w:autoSpaceDE w:val="0"/>
              <w:widowControl/>
              <w:spacing w:line="240" w:lineRule="auto" w:before="30" w:after="0"/>
              <w:ind w:left="0" w:right="2176" w:firstLine="0"/>
              <w:jc w:val="right"/>
            </w:pPr>
            <w:r>
              <w:drawing>
                <wp:inline xmlns:a="http://schemas.openxmlformats.org/drawingml/2006/main" xmlns:pic="http://schemas.openxmlformats.org/drawingml/2006/picture">
                  <wp:extent cx="228600" cy="161289"/>
                  <wp:docPr id="17" name="Picture 17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image.pn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600" cy="161289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>All jobs  </w:t>
            </w:r>
          </w:p>
          <w:p>
            <w:pPr>
              <w:autoSpaceDN w:val="0"/>
              <w:autoSpaceDE w:val="0"/>
              <w:widowControl/>
              <w:spacing w:line="240" w:lineRule="auto" w:before="28" w:after="0"/>
              <w:ind w:left="0" w:right="2256" w:firstLine="0"/>
              <w:jc w:val="right"/>
            </w:pPr>
            <w:r>
              <w:drawing>
                <wp:inline xmlns:a="http://schemas.openxmlformats.org/drawingml/2006/main" xmlns:pic="http://schemas.openxmlformats.org/drawingml/2006/picture">
                  <wp:extent cx="228600" cy="161290"/>
                  <wp:docPr id="18" name="Picture 18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image.pn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600" cy="161290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Agency </w:t>
            </w:r>
          </w:p>
          <w:p>
            <w:pPr>
              <w:autoSpaceDN w:val="0"/>
              <w:tabs>
                <w:tab w:pos="780" w:val="left"/>
              </w:tabs>
              <w:autoSpaceDE w:val="0"/>
              <w:widowControl/>
              <w:spacing w:line="258" w:lineRule="exact" w:before="40" w:after="0"/>
              <w:ind w:left="442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Industry </w:t>
            </w:r>
          </w:p>
        </w:tc>
        <w:tc>
          <w:tcPr>
            <w:tcW w:type="dxa" w:w="1648"/>
            <w:tcBorders>
              <w:start w:sz="22.40000000000009" w:val="single" w:color="#000000"/>
              <w:top w:sz="21.600000000000023" w:val="single" w:color="#000000"/>
              <w:end w:sz="21.600000000000364" w:val="single" w:color="#000000"/>
              <w:bottom w:sz="21.600000000000364" w:val="single" w:color="#000000"/>
            </w:tcBorders>
            <w:tcMar>
              <w:start w:w="0" w:type="dxa"/>
              <w:end w:w="0" w:type="dxa"/>
            </w:tcMar>
          </w:tcPr>
          <w:p/>
        </w:tc>
      </w:tr>
    </w:tbl>
    <w:p>
      <w:pPr>
        <w:autoSpaceDN w:val="0"/>
        <w:autoSpaceDE w:val="0"/>
        <w:widowControl/>
        <w:spacing w:line="254" w:lineRule="exact" w:before="5106" w:after="0"/>
        <w:ind w:left="102" w:right="0" w:firstLine="0"/>
        <w:jc w:val="left"/>
      </w:pPr>
      <w:r>
        <w:rPr>
          <w:rFonts w:ascii="Times New Roman" w:hAnsi="Times New Roman" w:eastAsia="Times New Roman"/>
          <w:b w:val="0"/>
          <w:i w:val="0"/>
          <w:color w:val="000000"/>
          <w:sz w:val="21"/>
        </w:rPr>
        <w:t xml:space="preserve">12 | </w:t>
      </w:r>
      <w:r>
        <w:rPr>
          <w:rFonts w:ascii="Times New Roman" w:hAnsi="Times New Roman" w:eastAsia="Times New Roman"/>
          <w:b w:val="0"/>
          <w:i w:val="0"/>
          <w:color w:val="000000"/>
          <w:sz w:val="23"/>
        </w:rPr>
        <w:t xml:space="preserve">Tunnel Farming </w:t>
      </w:r>
    </w:p>
    <w:p>
      <w:pPr>
        <w:sectPr>
          <w:pgSz w:w="12240" w:h="15840"/>
          <w:pgMar w:top="352" w:right="1030" w:bottom="612" w:left="1094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22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5.999999999999943" w:type="dxa"/>
      </w:tblPr>
      <w:tblGrid>
        <w:gridCol w:w="2529"/>
        <w:gridCol w:w="2529"/>
        <w:gridCol w:w="2529"/>
        <w:gridCol w:w="2529"/>
      </w:tblGrid>
      <w:tr>
        <w:trPr>
          <w:trHeight w:hRule="exact" w:val="4654"/>
        </w:trPr>
        <w:tc>
          <w:tcPr>
            <w:tcW w:type="dxa" w:w="1456"/>
            <w:tcBorders>
              <w:start w:sz="21.599999999999966" w:val="single" w:color="#000000"/>
              <w:top w:sz="21.599999999999966" w:val="single" w:color="#000000"/>
              <w:end w:sz="20.799999999999955" w:val="single" w:color="#000000"/>
              <w:bottom w:sz="21.6000000000003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76" w:after="0"/>
              <w:ind w:left="78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Week 10 </w:t>
            </w:r>
          </w:p>
        </w:tc>
        <w:tc>
          <w:tcPr>
            <w:tcW w:type="dxa" w:w="2202"/>
            <w:tcBorders>
              <w:start w:sz="20.799999999999955" w:val="single" w:color="#000000"/>
              <w:top w:sz="21.599999999999966" w:val="single" w:color="#000000"/>
              <w:end w:sz="22.40000000000009" w:val="single" w:color="#000000"/>
              <w:bottom w:sz="21.6000000000003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2" w:lineRule="exact" w:before="50" w:after="0"/>
              <w:ind w:left="74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Weedicides, packing,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storage </w:t>
            </w:r>
          </w:p>
        </w:tc>
        <w:tc>
          <w:tcPr>
            <w:tcW w:type="dxa" w:w="4740"/>
            <w:tcBorders>
              <w:start w:sz="22.40000000000009" w:val="single" w:color="#000000"/>
              <w:top w:sz="21.599999999999966" w:val="single" w:color="#000000"/>
              <w:end w:sz="21.59999999999991" w:val="single" w:color="#000000"/>
              <w:bottom w:sz="21.6000000000003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752" w:val="left"/>
              </w:tabs>
              <w:autoSpaceDE w:val="0"/>
              <w:widowControl/>
              <w:spacing w:line="258" w:lineRule="exact" w:before="76" w:after="0"/>
              <w:ind w:left="41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3"/>
              </w:rPr>
              <w:t xml:space="preserve">•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Motivational Lecture (For further detail </w:t>
            </w:r>
          </w:p>
          <w:p>
            <w:pPr>
              <w:autoSpaceDN w:val="0"/>
              <w:autoSpaceDE w:val="0"/>
              <w:widowControl/>
              <w:spacing w:line="254" w:lineRule="exact" w:before="106" w:after="0"/>
              <w:ind w:left="75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please see Page No: 3&amp; 4) Students are </w:t>
            </w:r>
          </w:p>
          <w:p>
            <w:pPr>
              <w:autoSpaceDN w:val="0"/>
              <w:autoSpaceDE w:val="0"/>
              <w:widowControl/>
              <w:spacing w:line="254" w:lineRule="exact" w:before="106" w:after="0"/>
              <w:ind w:left="75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introduced to: </w:t>
            </w:r>
          </w:p>
          <w:p>
            <w:pPr>
              <w:autoSpaceDN w:val="0"/>
              <w:tabs>
                <w:tab w:pos="752" w:val="left"/>
              </w:tabs>
              <w:autoSpaceDE w:val="0"/>
              <w:widowControl/>
              <w:spacing w:line="258" w:lineRule="exact" w:before="288" w:after="0"/>
              <w:ind w:left="41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3"/>
              </w:rPr>
              <w:t xml:space="preserve">•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Introduction of weedicides and pesticides </w:t>
            </w:r>
          </w:p>
          <w:p>
            <w:pPr>
              <w:autoSpaceDN w:val="0"/>
              <w:tabs>
                <w:tab w:pos="752" w:val="left"/>
              </w:tabs>
              <w:autoSpaceDE w:val="0"/>
              <w:widowControl/>
              <w:spacing w:line="258" w:lineRule="exact" w:before="16" w:after="0"/>
              <w:ind w:left="41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3"/>
              </w:rPr>
              <w:t xml:space="preserve">•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Types and nature of weedicides and </w:t>
            </w:r>
          </w:p>
          <w:p>
            <w:pPr>
              <w:autoSpaceDN w:val="0"/>
              <w:autoSpaceDE w:val="0"/>
              <w:widowControl/>
              <w:spacing w:line="256" w:lineRule="exact" w:before="8" w:after="0"/>
              <w:ind w:left="75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pesticides </w:t>
            </w:r>
          </w:p>
          <w:p>
            <w:pPr>
              <w:autoSpaceDN w:val="0"/>
              <w:tabs>
                <w:tab w:pos="752" w:val="left"/>
              </w:tabs>
              <w:autoSpaceDE w:val="0"/>
              <w:widowControl/>
              <w:spacing w:line="258" w:lineRule="exact" w:before="18" w:after="0"/>
              <w:ind w:left="41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3"/>
              </w:rPr>
              <w:t xml:space="preserve">•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Requirement of weedicides and pesticides </w:t>
            </w:r>
          </w:p>
          <w:p>
            <w:pPr>
              <w:autoSpaceDN w:val="0"/>
              <w:autoSpaceDE w:val="0"/>
              <w:widowControl/>
              <w:spacing w:line="256" w:lineRule="exact" w:before="4" w:after="0"/>
              <w:ind w:left="75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as per crop </w:t>
            </w:r>
          </w:p>
          <w:p>
            <w:pPr>
              <w:autoSpaceDN w:val="0"/>
              <w:tabs>
                <w:tab w:pos="752" w:val="left"/>
              </w:tabs>
              <w:autoSpaceDE w:val="0"/>
              <w:widowControl/>
              <w:spacing w:line="258" w:lineRule="exact" w:before="26" w:after="0"/>
              <w:ind w:left="41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3"/>
              </w:rPr>
              <w:t xml:space="preserve">•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Dosage and time of application </w:t>
            </w:r>
          </w:p>
          <w:p>
            <w:pPr>
              <w:autoSpaceDN w:val="0"/>
              <w:tabs>
                <w:tab w:pos="752" w:val="left"/>
              </w:tabs>
              <w:autoSpaceDE w:val="0"/>
              <w:widowControl/>
              <w:spacing w:line="258" w:lineRule="exact" w:before="30" w:after="0"/>
              <w:ind w:left="41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3"/>
              </w:rPr>
              <w:t xml:space="preserve">•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Calibration of tank </w:t>
            </w:r>
          </w:p>
          <w:p>
            <w:pPr>
              <w:autoSpaceDN w:val="0"/>
              <w:tabs>
                <w:tab w:pos="752" w:val="left"/>
              </w:tabs>
              <w:autoSpaceDE w:val="0"/>
              <w:widowControl/>
              <w:spacing w:line="258" w:lineRule="exact" w:before="28" w:after="0"/>
              <w:ind w:left="41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3"/>
              </w:rPr>
              <w:t xml:space="preserve">•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Types of nozzle </w:t>
            </w:r>
          </w:p>
          <w:p>
            <w:pPr>
              <w:autoSpaceDN w:val="0"/>
              <w:tabs>
                <w:tab w:pos="752" w:val="left"/>
              </w:tabs>
              <w:autoSpaceDE w:val="0"/>
              <w:widowControl/>
              <w:spacing w:line="258" w:lineRule="exact" w:before="26" w:after="0"/>
              <w:ind w:left="41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3"/>
              </w:rPr>
              <w:t xml:space="preserve">•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Types of sprayer </w:t>
            </w:r>
          </w:p>
          <w:p>
            <w:pPr>
              <w:autoSpaceDN w:val="0"/>
              <w:autoSpaceDE w:val="0"/>
              <w:widowControl/>
              <w:spacing w:line="256" w:lineRule="exact" w:before="270" w:after="0"/>
              <w:ind w:left="808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 </w:t>
            </w:r>
          </w:p>
        </w:tc>
        <w:tc>
          <w:tcPr>
            <w:tcW w:type="dxa" w:w="1644"/>
            <w:tcBorders>
              <w:start w:sz="21.59999999999991" w:val="single" w:color="#000000"/>
              <w:top w:sz="21.599999999999966" w:val="single" w:color="#000000"/>
              <w:end w:sz="21.600000000000364" w:val="single" w:color="#000000"/>
              <w:bottom w:sz="21.6000000000003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0" w:lineRule="auto" w:before="74" w:after="0"/>
              <w:ind w:left="0" w:right="132" w:firstLine="0"/>
              <w:jc w:val="right"/>
            </w:pPr>
            <w:r>
              <w:drawing>
                <wp:inline xmlns:a="http://schemas.openxmlformats.org/drawingml/2006/main" xmlns:pic="http://schemas.openxmlformats.org/drawingml/2006/picture">
                  <wp:extent cx="228600" cy="161289"/>
                  <wp:docPr id="20" name="Picture 20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image.pn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600" cy="161289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 Task 12 </w:t>
            </w:r>
          </w:p>
          <w:p>
            <w:pPr>
              <w:autoSpaceDN w:val="0"/>
              <w:autoSpaceDE w:val="0"/>
              <w:widowControl/>
              <w:spacing w:line="302" w:lineRule="exact" w:before="268" w:after="0"/>
              <w:ind w:left="566" w:right="144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  <w:u w:val="single"/>
              </w:rPr>
              <w:t>Details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  <w:u w:val="single"/>
              </w:rPr>
              <w:t>may be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  <w:u w:val="single"/>
              </w:rPr>
              <w:t>seen at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  <w:u w:val="single"/>
              </w:rPr>
              <w:t>Annexur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  <w:u w:val="single"/>
              </w:rPr>
              <w:t>e-I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 </w:t>
            </w:r>
          </w:p>
        </w:tc>
      </w:tr>
      <w:tr>
        <w:trPr>
          <w:trHeight w:hRule="exact" w:val="2110"/>
        </w:trPr>
        <w:tc>
          <w:tcPr>
            <w:tcW w:type="dxa" w:w="1456"/>
            <w:tcBorders>
              <w:start w:sz="21.599999999999966" w:val="single" w:color="#000000"/>
              <w:top w:sz="21.600000000000364" w:val="single" w:color="#000000"/>
              <w:end w:sz="20.799999999999955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74" w:after="0"/>
              <w:ind w:left="78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Week 11 </w:t>
            </w:r>
          </w:p>
        </w:tc>
        <w:tc>
          <w:tcPr>
            <w:tcW w:type="dxa" w:w="2202"/>
            <w:tcBorders>
              <w:start w:sz="20.799999999999955" w:val="single" w:color="#000000"/>
              <w:top w:sz="21.600000000000364" w:val="single" w:color="#000000"/>
              <w:end w:sz="22.40000000000009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6" w:lineRule="exact" w:before="44" w:after="0"/>
              <w:ind w:left="74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Harvesting, packing ,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storage </w:t>
            </w:r>
          </w:p>
        </w:tc>
        <w:tc>
          <w:tcPr>
            <w:tcW w:type="dxa" w:w="4740"/>
            <w:tcBorders>
              <w:start w:sz="22.40000000000009" w:val="single" w:color="#000000"/>
              <w:top w:sz="21.600000000000364" w:val="single" w:color="#000000"/>
              <w:end w:sz="21.59999999999991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1240" w:val="left"/>
              </w:tabs>
              <w:autoSpaceDE w:val="0"/>
              <w:widowControl/>
              <w:spacing w:line="258" w:lineRule="exact" w:before="72" w:after="0"/>
              <w:ind w:left="902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Success stories ( For further detail </w:t>
            </w:r>
          </w:p>
          <w:p>
            <w:pPr>
              <w:autoSpaceDN w:val="0"/>
              <w:autoSpaceDE w:val="0"/>
              <w:widowControl/>
              <w:spacing w:line="254" w:lineRule="exact" w:before="34" w:after="0"/>
              <w:ind w:left="0" w:right="954" w:firstLine="0"/>
              <w:jc w:val="righ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please see Page No: 3&amp; 4) </w:t>
            </w:r>
          </w:p>
          <w:p>
            <w:pPr>
              <w:autoSpaceDN w:val="0"/>
              <w:tabs>
                <w:tab w:pos="1240" w:val="left"/>
              </w:tabs>
              <w:autoSpaceDE w:val="0"/>
              <w:widowControl/>
              <w:spacing w:line="258" w:lineRule="exact" w:before="316" w:after="0"/>
              <w:ind w:left="902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Proper time and method of </w:t>
            </w:r>
          </w:p>
          <w:p>
            <w:pPr>
              <w:autoSpaceDN w:val="0"/>
              <w:autoSpaceDE w:val="0"/>
              <w:widowControl/>
              <w:spacing w:line="254" w:lineRule="exact" w:before="10" w:after="0"/>
              <w:ind w:left="0" w:right="302" w:firstLine="0"/>
              <w:jc w:val="righ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harvesting of different vegetables </w:t>
            </w:r>
          </w:p>
          <w:p>
            <w:pPr>
              <w:autoSpaceDN w:val="0"/>
              <w:tabs>
                <w:tab w:pos="1240" w:val="left"/>
              </w:tabs>
              <w:autoSpaceDE w:val="0"/>
              <w:widowControl/>
              <w:spacing w:line="260" w:lineRule="exact" w:before="20" w:after="0"/>
              <w:ind w:left="902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Proper packaging </w:t>
            </w:r>
          </w:p>
          <w:p>
            <w:pPr>
              <w:autoSpaceDN w:val="0"/>
              <w:tabs>
                <w:tab w:pos="1240" w:val="left"/>
              </w:tabs>
              <w:autoSpaceDE w:val="0"/>
              <w:widowControl/>
              <w:spacing w:line="258" w:lineRule="exact" w:before="26" w:after="0"/>
              <w:ind w:left="902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Shelf life of different vegetables </w:t>
            </w:r>
          </w:p>
        </w:tc>
        <w:tc>
          <w:tcPr>
            <w:tcW w:type="dxa" w:w="1644"/>
            <w:tcBorders>
              <w:start w:sz="21.59999999999991" w:val="single" w:color="#000000"/>
              <w:top w:sz="21.600000000000364" w:val="single" w:color="#000000"/>
              <w:end w:sz="21.600000000000364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0" w:lineRule="auto" w:before="72" w:after="0"/>
              <w:ind w:left="0" w:right="132" w:firstLine="0"/>
              <w:jc w:val="right"/>
            </w:pPr>
            <w:r>
              <w:drawing>
                <wp:inline xmlns:a="http://schemas.openxmlformats.org/drawingml/2006/main" xmlns:pic="http://schemas.openxmlformats.org/drawingml/2006/picture">
                  <wp:extent cx="228600" cy="161289"/>
                  <wp:docPr id="21" name="Picture 2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image.pn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600" cy="161289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 Task 13 </w:t>
            </w:r>
          </w:p>
          <w:p>
            <w:pPr>
              <w:autoSpaceDN w:val="0"/>
              <w:autoSpaceDE w:val="0"/>
              <w:widowControl/>
              <w:spacing w:line="262" w:lineRule="exact" w:before="310" w:after="0"/>
              <w:ind w:left="566" w:right="144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  <w:u w:val="single"/>
              </w:rPr>
              <w:t>Details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  <w:u w:val="single"/>
              </w:rPr>
              <w:t>may be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  <w:u w:val="single"/>
              </w:rPr>
              <w:t>seen at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  <w:u w:val="single"/>
              </w:rPr>
              <w:t>Annexur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  <w:u w:val="single"/>
              </w:rPr>
              <w:t>e-I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 </w:t>
            </w:r>
          </w:p>
        </w:tc>
      </w:tr>
      <w:tr>
        <w:trPr>
          <w:trHeight w:hRule="exact" w:val="1632"/>
        </w:trPr>
        <w:tc>
          <w:tcPr>
            <w:tcW w:type="dxa" w:w="1456"/>
            <w:tcBorders>
              <w:start w:sz="21.599999999999966" w:val="single" w:color="#000000"/>
              <w:top w:sz="22.40000000000009" w:val="single" w:color="#000000"/>
              <w:end w:sz="20.799999999999955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74" w:after="0"/>
              <w:ind w:left="78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>Week 12  </w:t>
            </w:r>
          </w:p>
        </w:tc>
        <w:tc>
          <w:tcPr>
            <w:tcW w:type="dxa" w:w="2202"/>
            <w:tcBorders>
              <w:start w:sz="20.799999999999955" w:val="single" w:color="#000000"/>
              <w:top w:sz="22.40000000000009" w:val="single" w:color="#000000"/>
              <w:end w:sz="22.40000000000009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0" w:lineRule="auto" w:before="72" w:after="0"/>
              <w:ind w:left="0" w:right="0" w:firstLine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228600" cy="161289"/>
                  <wp:docPr id="22" name="Picture 22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image.png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600" cy="161289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 Marketing </w:t>
            </w:r>
          </w:p>
        </w:tc>
        <w:tc>
          <w:tcPr>
            <w:tcW w:type="dxa" w:w="4740"/>
            <w:tcBorders>
              <w:start w:sz="22.40000000000009" w:val="single" w:color="#000000"/>
              <w:top w:sz="22.40000000000009" w:val="single" w:color="#000000"/>
              <w:end w:sz="21.59999999999991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752" w:val="left"/>
              </w:tabs>
              <w:autoSpaceDE w:val="0"/>
              <w:widowControl/>
              <w:spacing w:line="258" w:lineRule="exact" w:before="72" w:after="0"/>
              <w:ind w:left="41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3"/>
              </w:rPr>
              <w:t xml:space="preserve">•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Motivational Lecture (For further detail </w:t>
            </w:r>
          </w:p>
          <w:p>
            <w:pPr>
              <w:autoSpaceDN w:val="0"/>
              <w:autoSpaceDE w:val="0"/>
              <w:widowControl/>
              <w:spacing w:line="256" w:lineRule="exact" w:before="30" w:after="0"/>
              <w:ind w:left="75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please see Page No: 3&amp; 4) </w:t>
            </w:r>
          </w:p>
          <w:p>
            <w:pPr>
              <w:autoSpaceDN w:val="0"/>
              <w:tabs>
                <w:tab w:pos="752" w:val="left"/>
              </w:tabs>
              <w:autoSpaceDE w:val="0"/>
              <w:widowControl/>
              <w:spacing w:line="258" w:lineRule="exact" w:before="36" w:after="0"/>
              <w:ind w:left="41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3"/>
              </w:rPr>
              <w:t xml:space="preserve">•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Importance of marketing </w:t>
            </w:r>
          </w:p>
          <w:p>
            <w:pPr>
              <w:autoSpaceDN w:val="0"/>
              <w:tabs>
                <w:tab w:pos="752" w:val="left"/>
              </w:tabs>
              <w:autoSpaceDE w:val="0"/>
              <w:widowControl/>
              <w:spacing w:line="258" w:lineRule="exact" w:before="48" w:after="0"/>
              <w:ind w:left="41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3"/>
              </w:rPr>
              <w:t xml:space="preserve">•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Understand market strategies </w:t>
            </w:r>
          </w:p>
        </w:tc>
        <w:tc>
          <w:tcPr>
            <w:tcW w:type="dxa" w:w="1644"/>
            <w:tcBorders>
              <w:start w:sz="21.59999999999991" w:val="single" w:color="#000000"/>
              <w:top w:sz="22.40000000000009" w:val="single" w:color="#000000"/>
              <w:end w:sz="21.600000000000364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4" w:lineRule="exact" w:before="682" w:after="0"/>
              <w:ind w:left="0" w:right="14" w:firstLine="0"/>
              <w:jc w:val="righ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Final term </w:t>
            </w:r>
          </w:p>
        </w:tc>
      </w:tr>
    </w:tbl>
    <w:p>
      <w:pPr>
        <w:autoSpaceDN w:val="0"/>
        <w:autoSpaceDE w:val="0"/>
        <w:widowControl/>
        <w:spacing w:line="286" w:lineRule="exact" w:before="4286" w:after="0"/>
        <w:ind w:left="0" w:right="96" w:firstLine="0"/>
        <w:jc w:val="right"/>
      </w:pPr>
      <w:r>
        <w:rPr>
          <w:rFonts w:ascii="Times New Roman" w:hAnsi="Times New Roman" w:eastAsia="Times New Roman"/>
          <w:b w:val="0"/>
          <w:i w:val="0"/>
          <w:color w:val="000000"/>
          <w:sz w:val="26"/>
        </w:rPr>
        <w:t xml:space="preserve">Annexure-I: </w:t>
      </w:r>
    </w:p>
    <w:p>
      <w:pPr>
        <w:autoSpaceDN w:val="0"/>
        <w:autoSpaceDE w:val="0"/>
        <w:widowControl/>
        <w:spacing w:line="254" w:lineRule="exact" w:before="520" w:after="0"/>
        <w:ind w:left="102" w:right="0" w:firstLine="0"/>
        <w:jc w:val="left"/>
      </w:pPr>
      <w:r>
        <w:rPr>
          <w:rFonts w:ascii="Times New Roman" w:hAnsi="Times New Roman" w:eastAsia="Times New Roman"/>
          <w:b w:val="0"/>
          <w:i w:val="0"/>
          <w:color w:val="000000"/>
          <w:sz w:val="21"/>
        </w:rPr>
        <w:t xml:space="preserve">13 | </w:t>
      </w:r>
      <w:r>
        <w:rPr>
          <w:rFonts w:ascii="Times New Roman" w:hAnsi="Times New Roman" w:eastAsia="Times New Roman"/>
          <w:b w:val="0"/>
          <w:i w:val="0"/>
          <w:color w:val="000000"/>
          <w:sz w:val="23"/>
        </w:rPr>
        <w:t xml:space="preserve">Tunnel Farming </w:t>
      </w:r>
    </w:p>
    <w:p>
      <w:pPr>
        <w:sectPr>
          <w:pgSz w:w="12240" w:h="15840"/>
          <w:pgMar w:top="340" w:right="1030" w:bottom="612" w:left="1094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24"/>
        <w:ind w:left="0" w:right="0"/>
      </w:pPr>
    </w:p>
    <w:p>
      <w:pPr>
        <w:autoSpaceDN w:val="0"/>
        <w:tabs>
          <w:tab w:pos="2912" w:val="left"/>
        </w:tabs>
        <w:autoSpaceDE w:val="0"/>
        <w:widowControl/>
        <w:spacing w:line="112" w:lineRule="exact" w:before="174" w:after="294"/>
        <w:ind w:left="102" w:right="3312" w:firstLine="0"/>
        <w:jc w:val="left"/>
      </w:pPr>
      <w:r>
        <w:tab/>
      </w:r>
      <w:r>
        <w:rPr>
          <w:rFonts w:ascii="Times New Roman" w:hAnsi="Times New Roman" w:eastAsia="Times New Roman"/>
          <w:b w:val="0"/>
          <w:i w:val="0"/>
          <w:color w:val="000000"/>
          <w:sz w:val="26"/>
        </w:rPr>
        <w:t xml:space="preserve">Tasks For Certificate in Tunnel Farming </w:t>
      </w:r>
      <w:r>
        <w:rPr>
          <w:rFonts w:ascii="Times New Roman" w:hAnsi="Times New Roman" w:eastAsia="Times New Roman"/>
          <w:b w:val="0"/>
          <w:i w:val="0"/>
          <w:color w:val="000000"/>
          <w:sz w:val="7"/>
        </w:rPr>
        <w:t xml:space="preserve">ting 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25.999999999999943" w:type="dxa"/>
      </w:tblPr>
      <w:tblGrid>
        <w:gridCol w:w="2632"/>
        <w:gridCol w:w="2632"/>
        <w:gridCol w:w="2632"/>
        <w:gridCol w:w="2632"/>
      </w:tblGrid>
      <w:tr>
        <w:trPr>
          <w:trHeight w:hRule="exact" w:val="616"/>
        </w:trPr>
        <w:tc>
          <w:tcPr>
            <w:tcW w:type="dxa" w:w="1336"/>
            <w:tcBorders>
              <w:start w:sz="21.599999999999966" w:val="single" w:color="#000000"/>
              <w:top w:sz="21.59999999999991" w:val="single" w:color="#000000"/>
              <w:end w:sz="20.799999999999955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4" w:lineRule="exact" w:before="178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Task No. </w:t>
            </w:r>
          </w:p>
        </w:tc>
        <w:tc>
          <w:tcPr>
            <w:tcW w:type="dxa" w:w="2342"/>
            <w:tcBorders>
              <w:start w:sz="20.799999999999955" w:val="single" w:color="#000000"/>
              <w:top w:sz="21.59999999999991" w:val="single" w:color="#000000"/>
              <w:end w:sz="20.799999999999955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4" w:lineRule="exact" w:before="178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Task </w:t>
            </w:r>
          </w:p>
        </w:tc>
        <w:tc>
          <w:tcPr>
            <w:tcW w:type="dxa" w:w="5224"/>
            <w:tcBorders>
              <w:start w:sz="20.799999999999955" w:val="single" w:color="#000000"/>
              <w:top w:sz="21.59999999999991" w:val="single" w:color="#000000"/>
              <w:end w:sz="20.799999999999727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4" w:lineRule="exact" w:before="178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Description </w:t>
            </w:r>
          </w:p>
        </w:tc>
        <w:tc>
          <w:tcPr>
            <w:tcW w:type="dxa" w:w="1140"/>
            <w:tcBorders>
              <w:start w:sz="20.799999999999727" w:val="single" w:color="#000000"/>
              <w:top w:sz="21.59999999999991" w:val="single" w:color="#000000"/>
              <w:end w:sz="21.600000000000364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4" w:lineRule="exact" w:before="178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Week </w:t>
            </w:r>
          </w:p>
        </w:tc>
      </w:tr>
      <w:tr>
        <w:trPr>
          <w:trHeight w:hRule="exact" w:val="704"/>
        </w:trPr>
        <w:tc>
          <w:tcPr>
            <w:tcW w:type="dxa" w:w="1336"/>
            <w:tcBorders>
              <w:start w:sz="21.599999999999966" w:val="single" w:color="#000000"/>
              <w:top w:sz="22.40000000000009" w:val="single" w:color="#000000"/>
              <w:end w:sz="20.799999999999955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4" w:lineRule="exact" w:before="220" w:after="0"/>
              <w:ind w:left="0" w:right="630" w:firstLine="0"/>
              <w:jc w:val="righ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1. </w:t>
            </w:r>
          </w:p>
        </w:tc>
        <w:tc>
          <w:tcPr>
            <w:tcW w:type="dxa" w:w="2342"/>
            <w:tcBorders>
              <w:start w:sz="20.799999999999955" w:val="single" w:color="#000000"/>
              <w:top w:sz="22.40000000000009" w:val="single" w:color="#000000"/>
              <w:end w:sz="20.799999999999955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6" w:lineRule="exact" w:before="42" w:after="0"/>
              <w:ind w:left="76" w:right="432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Search Top tunnel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farming systems. </w:t>
            </w:r>
          </w:p>
        </w:tc>
        <w:tc>
          <w:tcPr>
            <w:tcW w:type="dxa" w:w="5224"/>
            <w:tcBorders>
              <w:start w:sz="20.799999999999955" w:val="single" w:color="#000000"/>
              <w:top w:sz="22.40000000000009" w:val="single" w:color="#000000"/>
              <w:end w:sz="20.799999999999727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72" w:after="0"/>
              <w:ind w:left="76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Search any three top profiles of tunnel farmers . </w:t>
            </w:r>
          </w:p>
        </w:tc>
        <w:tc>
          <w:tcPr>
            <w:tcW w:type="dxa" w:w="1140"/>
            <w:vMerge w:val="restart"/>
            <w:tcBorders>
              <w:start w:sz="20.799999999999727" w:val="single" w:color="#000000"/>
              <w:top w:sz="22.40000000000009" w:val="single" w:color="#000000"/>
              <w:end w:sz="21.600000000000364" w:val="single" w:color="#000000"/>
              <w:bottom w:sz="21.600000000000136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864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Week1 </w:t>
            </w:r>
          </w:p>
        </w:tc>
      </w:tr>
      <w:tr>
        <w:trPr>
          <w:trHeight w:hRule="exact" w:val="982"/>
        </w:trPr>
        <w:tc>
          <w:tcPr>
            <w:tcW w:type="dxa" w:w="1336"/>
            <w:tcBorders>
              <w:start w:sz="21.599999999999966" w:val="single" w:color="#000000"/>
              <w:top w:sz="21.59999999999991" w:val="single" w:color="#000000"/>
              <w:end w:sz="20.799999999999955" w:val="single" w:color="#000000"/>
              <w:bottom w:sz="20.7999999999999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76" w:after="0"/>
              <w:ind w:left="0" w:right="408" w:firstLine="0"/>
              <w:jc w:val="righ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2. </w:t>
            </w:r>
          </w:p>
        </w:tc>
        <w:tc>
          <w:tcPr>
            <w:tcW w:type="dxa" w:w="2342"/>
            <w:tcBorders>
              <w:start w:sz="20.799999999999955" w:val="single" w:color="#000000"/>
              <w:top w:sz="21.59999999999991" w:val="single" w:color="#000000"/>
              <w:end w:sz="20.799999999999955" w:val="single" w:color="#000000"/>
              <w:bottom w:sz="20.7999999999999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4" w:lineRule="exact" w:before="362" w:after="0"/>
              <w:ind w:left="76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Find the career path </w:t>
            </w:r>
          </w:p>
        </w:tc>
        <w:tc>
          <w:tcPr>
            <w:tcW w:type="dxa" w:w="5224"/>
            <w:tcBorders>
              <w:start w:sz="20.799999999999955" w:val="single" w:color="#000000"/>
              <w:top w:sz="21.59999999999991" w:val="single" w:color="#000000"/>
              <w:end w:sz="20.799999999999727" w:val="single" w:color="#000000"/>
              <w:bottom w:sz="20.7999999999999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4" w:lineRule="exact" w:before="48" w:after="0"/>
              <w:ind w:left="76" w:right="288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Prepare a career path related to your course and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highlight the emerging trends in the local as well as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international market </w:t>
            </w:r>
          </w:p>
        </w:tc>
        <w:tc>
          <w:tcPr>
            <w:tcW w:type="dxa" w:w="2632"/>
            <w:vMerge/>
            <w:tcBorders>
              <w:start w:sz="20.799999999999727" w:val="single" w:color="#000000"/>
              <w:top w:sz="22.40000000000009" w:val="single" w:color="#000000"/>
              <w:end w:sz="21.600000000000364" w:val="single" w:color="#000000"/>
              <w:bottom w:sz="21.600000000000136" w:val="single" w:color="#000000"/>
            </w:tcBorders>
          </w:tcPr>
          <w:p/>
        </w:tc>
      </w:tr>
      <w:tr>
        <w:trPr>
          <w:trHeight w:hRule="exact" w:val="702"/>
        </w:trPr>
        <w:tc>
          <w:tcPr>
            <w:tcW w:type="dxa" w:w="1336"/>
            <w:tcBorders>
              <w:start w:sz="21.599999999999966" w:val="single" w:color="#000000"/>
              <w:top w:sz="20.799999999999955" w:val="single" w:color="#000000"/>
              <w:end w:sz="20.799999999999955" w:val="single" w:color="#000000"/>
              <w:bottom w:sz="21.6000000000001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4" w:lineRule="exact" w:before="76" w:after="0"/>
              <w:ind w:left="0" w:right="408" w:firstLine="0"/>
              <w:jc w:val="righ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3. </w:t>
            </w:r>
          </w:p>
        </w:tc>
        <w:tc>
          <w:tcPr>
            <w:tcW w:type="dxa" w:w="2342"/>
            <w:tcBorders>
              <w:start w:sz="20.799999999999955" w:val="single" w:color="#000000"/>
              <w:top w:sz="20.799999999999955" w:val="single" w:color="#000000"/>
              <w:end w:sz="20.799999999999955" w:val="single" w:color="#000000"/>
              <w:bottom w:sz="21.6000000000001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4" w:lineRule="exact" w:before="220" w:after="0"/>
              <w:ind w:left="76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Work Ethics </w:t>
            </w:r>
          </w:p>
        </w:tc>
        <w:tc>
          <w:tcPr>
            <w:tcW w:type="dxa" w:w="5224"/>
            <w:tcBorders>
              <w:start w:sz="20.799999999999955" w:val="single" w:color="#000000"/>
              <w:top w:sz="20.799999999999955" w:val="single" w:color="#000000"/>
              <w:end w:sz="20.799999999999727" w:val="single" w:color="#000000"/>
              <w:bottom w:sz="21.6000000000001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6" w:lineRule="exact" w:before="44" w:after="0"/>
              <w:ind w:left="76" w:right="72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Generate a report on Institute work ethics and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professionalism related to your course </w:t>
            </w:r>
          </w:p>
        </w:tc>
        <w:tc>
          <w:tcPr>
            <w:tcW w:type="dxa" w:w="2632"/>
            <w:vMerge/>
            <w:tcBorders>
              <w:start w:sz="20.799999999999727" w:val="single" w:color="#000000"/>
              <w:top w:sz="22.40000000000009" w:val="single" w:color="#000000"/>
              <w:end w:sz="21.600000000000364" w:val="single" w:color="#000000"/>
              <w:bottom w:sz="21.600000000000136" w:val="single" w:color="#000000"/>
            </w:tcBorders>
          </w:tcPr>
          <w:p/>
        </w:tc>
      </w:tr>
      <w:tr>
        <w:trPr>
          <w:trHeight w:hRule="exact" w:val="1426"/>
        </w:trPr>
        <w:tc>
          <w:tcPr>
            <w:tcW w:type="dxa" w:w="1336"/>
            <w:tcBorders>
              <w:start w:sz="21.599999999999966" w:val="single" w:color="#000000"/>
              <w:top w:sz="21.600000000000136" w:val="single" w:color="#000000"/>
              <w:end w:sz="20.799999999999955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72" w:after="0"/>
              <w:ind w:left="0" w:right="408" w:firstLine="0"/>
              <w:jc w:val="righ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4. </w:t>
            </w:r>
          </w:p>
        </w:tc>
        <w:tc>
          <w:tcPr>
            <w:tcW w:type="dxa" w:w="2342"/>
            <w:tcBorders>
              <w:start w:sz="20.799999999999955" w:val="single" w:color="#000000"/>
              <w:top w:sz="21.600000000000136" w:val="single" w:color="#000000"/>
              <w:end w:sz="20.799999999999955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72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Installation of tunnels. </w:t>
            </w:r>
          </w:p>
        </w:tc>
        <w:tc>
          <w:tcPr>
            <w:tcW w:type="dxa" w:w="5224"/>
            <w:tcBorders>
              <w:start w:sz="20.799999999999955" w:val="single" w:color="#000000"/>
              <w:top w:sz="21.600000000000136" w:val="single" w:color="#000000"/>
              <w:end w:sz="20.799999999999727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760" w:val="left"/>
              </w:tabs>
              <w:autoSpaceDE w:val="0"/>
              <w:widowControl/>
              <w:spacing w:line="258" w:lineRule="exact" w:before="68" w:after="0"/>
              <w:ind w:left="42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Visit different farms. </w:t>
            </w:r>
          </w:p>
          <w:p>
            <w:pPr>
              <w:autoSpaceDN w:val="0"/>
              <w:tabs>
                <w:tab w:pos="760" w:val="left"/>
              </w:tabs>
              <w:autoSpaceDE w:val="0"/>
              <w:widowControl/>
              <w:spacing w:line="258" w:lineRule="exact" w:before="86" w:after="0"/>
              <w:ind w:left="42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Understand different types of tunnel </w:t>
            </w:r>
          </w:p>
          <w:p>
            <w:pPr>
              <w:autoSpaceDN w:val="0"/>
              <w:tabs>
                <w:tab w:pos="760" w:val="left"/>
              </w:tabs>
              <w:autoSpaceDE w:val="0"/>
              <w:widowControl/>
              <w:spacing w:line="258" w:lineRule="exact" w:before="88" w:after="0"/>
              <w:ind w:left="42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Prepare polytunnel </w:t>
            </w:r>
          </w:p>
        </w:tc>
        <w:tc>
          <w:tcPr>
            <w:tcW w:type="dxa" w:w="1140"/>
            <w:tcBorders>
              <w:start w:sz="20.799999999999727" w:val="single" w:color="#000000"/>
              <w:top w:sz="21.600000000000136" w:val="single" w:color="#000000"/>
              <w:end w:sz="21.600000000000364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4" w:lineRule="exact" w:before="580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Week 2 </w:t>
            </w:r>
          </w:p>
        </w:tc>
      </w:tr>
      <w:tr>
        <w:trPr>
          <w:trHeight w:hRule="exact" w:val="1396"/>
        </w:trPr>
        <w:tc>
          <w:tcPr>
            <w:tcW w:type="dxa" w:w="1336"/>
            <w:tcBorders>
              <w:start w:sz="21.599999999999966" w:val="single" w:color="#000000"/>
              <w:top w:sz="22.40000000000009" w:val="single" w:color="#000000"/>
              <w:end w:sz="20.799999999999955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72" w:after="0"/>
              <w:ind w:left="0" w:right="408" w:firstLine="0"/>
              <w:jc w:val="righ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5. </w:t>
            </w:r>
          </w:p>
        </w:tc>
        <w:tc>
          <w:tcPr>
            <w:tcW w:type="dxa" w:w="2342"/>
            <w:tcBorders>
              <w:start w:sz="20.799999999999955" w:val="single" w:color="#000000"/>
              <w:top w:sz="22.40000000000009" w:val="single" w:color="#000000"/>
              <w:end w:sz="20.799999999999955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2" w:lineRule="exact" w:before="66" w:after="0"/>
              <w:ind w:left="76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Enlist 5 tunnel farming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produce. </w:t>
            </w:r>
          </w:p>
        </w:tc>
        <w:tc>
          <w:tcPr>
            <w:tcW w:type="dxa" w:w="5224"/>
            <w:tcBorders>
              <w:start w:sz="20.799999999999955" w:val="single" w:color="#000000"/>
              <w:top w:sz="22.40000000000009" w:val="single" w:color="#000000"/>
              <w:end w:sz="20.799999999999727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750" w:val="left"/>
              </w:tabs>
              <w:autoSpaceDE w:val="0"/>
              <w:widowControl/>
              <w:spacing w:line="258" w:lineRule="exact" w:before="70" w:after="0"/>
              <w:ind w:left="41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Select any tunnel </w:t>
            </w:r>
          </w:p>
          <w:p>
            <w:pPr>
              <w:autoSpaceDN w:val="0"/>
              <w:tabs>
                <w:tab w:pos="750" w:val="left"/>
              </w:tabs>
              <w:autoSpaceDE w:val="0"/>
              <w:widowControl/>
              <w:spacing w:line="258" w:lineRule="exact" w:before="28" w:after="0"/>
              <w:ind w:left="41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Check the quality of produce </w:t>
            </w:r>
          </w:p>
          <w:p>
            <w:pPr>
              <w:autoSpaceDN w:val="0"/>
              <w:tabs>
                <w:tab w:pos="750" w:val="left"/>
              </w:tabs>
              <w:autoSpaceDE w:val="0"/>
              <w:widowControl/>
              <w:spacing w:line="258" w:lineRule="exact" w:before="26" w:after="0"/>
              <w:ind w:left="41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Collect any 5 vegetables </w:t>
            </w:r>
          </w:p>
        </w:tc>
        <w:tc>
          <w:tcPr>
            <w:tcW w:type="dxa" w:w="1140"/>
            <w:tcBorders>
              <w:start w:sz="20.799999999999727" w:val="single" w:color="#000000"/>
              <w:top w:sz="22.40000000000009" w:val="single" w:color="#000000"/>
              <w:end w:sz="21.600000000000364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564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Week 3 </w:t>
            </w:r>
          </w:p>
        </w:tc>
      </w:tr>
      <w:tr>
        <w:trPr>
          <w:trHeight w:hRule="exact" w:val="1674"/>
        </w:trPr>
        <w:tc>
          <w:tcPr>
            <w:tcW w:type="dxa" w:w="1336"/>
            <w:tcBorders>
              <w:start w:sz="21.599999999999966" w:val="single" w:color="#000000"/>
              <w:top w:sz="21.59999999999991" w:val="single" w:color="#000000"/>
              <w:end w:sz="20.799999999999955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4" w:lineRule="exact" w:before="72" w:after="0"/>
              <w:ind w:left="0" w:right="408" w:firstLine="0"/>
              <w:jc w:val="righ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6. </w:t>
            </w:r>
          </w:p>
        </w:tc>
        <w:tc>
          <w:tcPr>
            <w:tcW w:type="dxa" w:w="2342"/>
            <w:tcBorders>
              <w:start w:sz="20.799999999999955" w:val="single" w:color="#000000"/>
              <w:top w:sz="21.59999999999991" w:val="single" w:color="#000000"/>
              <w:end w:sz="20.799999999999955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4" w:lineRule="exact" w:before="62" w:after="0"/>
              <w:ind w:left="76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Prepare soil for tunnel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farming. </w:t>
            </w:r>
          </w:p>
        </w:tc>
        <w:tc>
          <w:tcPr>
            <w:tcW w:type="dxa" w:w="5224"/>
            <w:tcBorders>
              <w:start w:sz="20.799999999999955" w:val="single" w:color="#000000"/>
              <w:top w:sz="21.59999999999991" w:val="single" w:color="#000000"/>
              <w:end w:sz="20.799999999999727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750" w:val="left"/>
              </w:tabs>
              <w:autoSpaceDE w:val="0"/>
              <w:widowControl/>
              <w:spacing w:line="258" w:lineRule="exact" w:before="70" w:after="0"/>
              <w:ind w:left="41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Select suitable vegetable </w:t>
            </w:r>
          </w:p>
          <w:p>
            <w:pPr>
              <w:autoSpaceDN w:val="0"/>
              <w:tabs>
                <w:tab w:pos="750" w:val="left"/>
              </w:tabs>
              <w:autoSpaceDE w:val="0"/>
              <w:widowControl/>
              <w:spacing w:line="258" w:lineRule="exact" w:before="30" w:after="0"/>
              <w:ind w:left="41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Check the texture and moisture of soil </w:t>
            </w:r>
          </w:p>
          <w:p>
            <w:pPr>
              <w:autoSpaceDN w:val="0"/>
              <w:tabs>
                <w:tab w:pos="750" w:val="left"/>
              </w:tabs>
              <w:autoSpaceDE w:val="0"/>
              <w:widowControl/>
              <w:spacing w:line="258" w:lineRule="exact" w:before="26" w:after="0"/>
              <w:ind w:left="41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Check organic matter </w:t>
            </w:r>
          </w:p>
          <w:p>
            <w:pPr>
              <w:autoSpaceDN w:val="0"/>
              <w:tabs>
                <w:tab w:pos="750" w:val="left"/>
              </w:tabs>
              <w:autoSpaceDE w:val="0"/>
              <w:widowControl/>
              <w:spacing w:line="258" w:lineRule="exact" w:before="26" w:after="0"/>
              <w:ind w:left="41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Place some seeds in it </w:t>
            </w:r>
          </w:p>
        </w:tc>
        <w:tc>
          <w:tcPr>
            <w:tcW w:type="dxa" w:w="1140"/>
            <w:tcBorders>
              <w:start w:sz="20.799999999999727" w:val="single" w:color="#000000"/>
              <w:top w:sz="21.59999999999991" w:val="single" w:color="#000000"/>
              <w:end w:sz="21.600000000000364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702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Week 4 </w:t>
            </w:r>
          </w:p>
        </w:tc>
      </w:tr>
      <w:tr>
        <w:trPr>
          <w:trHeight w:hRule="exact" w:val="1006"/>
        </w:trPr>
        <w:tc>
          <w:tcPr>
            <w:tcW w:type="dxa" w:w="1336"/>
            <w:tcBorders>
              <w:start w:sz="21.599999999999966" w:val="single" w:color="#000000"/>
              <w:top w:sz="22.40000000000009" w:val="single" w:color="#000000"/>
              <w:end w:sz="20.799999999999955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72" w:after="0"/>
              <w:ind w:left="0" w:right="408" w:firstLine="0"/>
              <w:jc w:val="righ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7. </w:t>
            </w:r>
          </w:p>
        </w:tc>
        <w:tc>
          <w:tcPr>
            <w:tcW w:type="dxa" w:w="2342"/>
            <w:tcBorders>
              <w:start w:sz="20.799999999999955" w:val="single" w:color="#000000"/>
              <w:top w:sz="22.40000000000009" w:val="single" w:color="#000000"/>
              <w:end w:sz="20.799999999999955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72" w:after="0"/>
              <w:ind w:left="76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Selection of seeds. </w:t>
            </w:r>
          </w:p>
        </w:tc>
        <w:tc>
          <w:tcPr>
            <w:tcW w:type="dxa" w:w="5224"/>
            <w:tcBorders>
              <w:start w:sz="20.799999999999955" w:val="single" w:color="#000000"/>
              <w:top w:sz="22.40000000000009" w:val="single" w:color="#000000"/>
              <w:end w:sz="20.799999999999727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750" w:val="left"/>
              </w:tabs>
              <w:autoSpaceDE w:val="0"/>
              <w:widowControl/>
              <w:spacing w:line="258" w:lineRule="exact" w:before="70" w:after="0"/>
              <w:ind w:left="41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Visit nursery </w:t>
            </w:r>
          </w:p>
          <w:p>
            <w:pPr>
              <w:autoSpaceDN w:val="0"/>
              <w:tabs>
                <w:tab w:pos="750" w:val="left"/>
              </w:tabs>
              <w:autoSpaceDE w:val="0"/>
              <w:widowControl/>
              <w:spacing w:line="258" w:lineRule="exact" w:before="26" w:after="0"/>
              <w:ind w:left="41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Grow seeds in pots </w:t>
            </w:r>
          </w:p>
          <w:p>
            <w:pPr>
              <w:autoSpaceDN w:val="0"/>
              <w:tabs>
                <w:tab w:pos="750" w:val="left"/>
              </w:tabs>
              <w:autoSpaceDE w:val="0"/>
              <w:widowControl/>
              <w:spacing w:line="258" w:lineRule="exact" w:before="28" w:after="0"/>
              <w:ind w:left="41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Check their germination rate </w:t>
            </w:r>
          </w:p>
        </w:tc>
        <w:tc>
          <w:tcPr>
            <w:tcW w:type="dxa" w:w="1140"/>
            <w:tcBorders>
              <w:start w:sz="20.799999999999727" w:val="single" w:color="#000000"/>
              <w:top w:sz="22.40000000000009" w:val="single" w:color="#000000"/>
              <w:end w:sz="21.600000000000364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370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Week 5 </w:t>
            </w:r>
          </w:p>
        </w:tc>
      </w:tr>
      <w:tr>
        <w:trPr>
          <w:trHeight w:hRule="exact" w:val="1350"/>
        </w:trPr>
        <w:tc>
          <w:tcPr>
            <w:tcW w:type="dxa" w:w="1336"/>
            <w:tcBorders>
              <w:start w:sz="21.599999999999966" w:val="single" w:color="#000000"/>
              <w:top w:sz="21.59999999999991" w:val="single" w:color="#000000"/>
              <w:end w:sz="20.799999999999955" w:val="single" w:color="#000000"/>
              <w:bottom w:sz="21.59999999999945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72" w:after="0"/>
              <w:ind w:left="0" w:right="408" w:firstLine="0"/>
              <w:jc w:val="righ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8. </w:t>
            </w:r>
          </w:p>
        </w:tc>
        <w:tc>
          <w:tcPr>
            <w:tcW w:type="dxa" w:w="2342"/>
            <w:tcBorders>
              <w:start w:sz="20.799999999999955" w:val="single" w:color="#000000"/>
              <w:top w:sz="21.59999999999991" w:val="single" w:color="#000000"/>
              <w:end w:sz="20.799999999999955" w:val="single" w:color="#000000"/>
              <w:bottom w:sz="21.59999999999945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72" w:after="0"/>
              <w:ind w:left="76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Nursery preparation. </w:t>
            </w:r>
          </w:p>
        </w:tc>
        <w:tc>
          <w:tcPr>
            <w:tcW w:type="dxa" w:w="5224"/>
            <w:tcBorders>
              <w:start w:sz="20.799999999999955" w:val="single" w:color="#000000"/>
              <w:top w:sz="21.59999999999991" w:val="single" w:color="#000000"/>
              <w:end w:sz="20.799999999999727" w:val="single" w:color="#000000"/>
              <w:bottom w:sz="21.59999999999945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750" w:val="left"/>
              </w:tabs>
              <w:autoSpaceDE w:val="0"/>
              <w:widowControl/>
              <w:spacing w:line="258" w:lineRule="exact" w:before="70" w:after="0"/>
              <w:ind w:left="41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Select vegetable seeds </w:t>
            </w:r>
          </w:p>
          <w:p>
            <w:pPr>
              <w:autoSpaceDN w:val="0"/>
              <w:tabs>
                <w:tab w:pos="750" w:val="left"/>
              </w:tabs>
              <w:autoSpaceDE w:val="0"/>
              <w:widowControl/>
              <w:spacing w:line="258" w:lineRule="exact" w:before="26" w:after="0"/>
              <w:ind w:left="41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Select suitable pots </w:t>
            </w:r>
          </w:p>
          <w:p>
            <w:pPr>
              <w:autoSpaceDN w:val="0"/>
              <w:tabs>
                <w:tab w:pos="750" w:val="left"/>
              </w:tabs>
              <w:autoSpaceDE w:val="0"/>
              <w:widowControl/>
              <w:spacing w:line="258" w:lineRule="exact" w:before="28" w:after="0"/>
              <w:ind w:left="41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Make holes  for proper aeration </w:t>
            </w:r>
          </w:p>
          <w:p>
            <w:pPr>
              <w:autoSpaceDN w:val="0"/>
              <w:tabs>
                <w:tab w:pos="750" w:val="left"/>
              </w:tabs>
              <w:autoSpaceDE w:val="0"/>
              <w:widowControl/>
              <w:spacing w:line="260" w:lineRule="exact" w:before="24" w:after="0"/>
              <w:ind w:left="41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Place under suitable temperature </w:t>
            </w:r>
          </w:p>
        </w:tc>
        <w:tc>
          <w:tcPr>
            <w:tcW w:type="dxa" w:w="1140"/>
            <w:tcBorders>
              <w:start w:sz="20.799999999999727" w:val="single" w:color="#000000"/>
              <w:top w:sz="21.59999999999991" w:val="single" w:color="#000000"/>
              <w:end w:sz="21.600000000000364" w:val="single" w:color="#000000"/>
              <w:bottom w:sz="21.59999999999945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62" w:lineRule="exact" w:before="0" w:after="0"/>
              <w:ind w:left="146" w:right="0" w:firstLine="12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Week 6 </w:t>
            </w:r>
            <w:r>
              <w:br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Mid term </w:t>
            </w:r>
          </w:p>
        </w:tc>
      </w:tr>
      <w:tr>
        <w:trPr>
          <w:trHeight w:hRule="exact" w:val="1288"/>
        </w:trPr>
        <w:tc>
          <w:tcPr>
            <w:tcW w:type="dxa" w:w="1336"/>
            <w:tcBorders>
              <w:start w:sz="21.599999999999966" w:val="single" w:color="#000000"/>
              <w:top w:sz="21.599999999999454" w:val="single" w:color="#000000"/>
              <w:end w:sz="20.799999999999955" w:val="single" w:color="#000000"/>
              <w:bottom w:sz="21.6000000000003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4" w:lineRule="exact" w:before="76" w:after="0"/>
              <w:ind w:left="0" w:right="408" w:firstLine="0"/>
              <w:jc w:val="righ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9. </w:t>
            </w:r>
          </w:p>
        </w:tc>
        <w:tc>
          <w:tcPr>
            <w:tcW w:type="dxa" w:w="2342"/>
            <w:tcBorders>
              <w:start w:sz="20.799999999999955" w:val="single" w:color="#000000"/>
              <w:top w:sz="21.599999999999454" w:val="single" w:color="#000000"/>
              <w:end w:sz="20.799999999999955" w:val="single" w:color="#000000"/>
              <w:bottom w:sz="21.6000000000003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6" w:lineRule="exact" w:before="44" w:after="0"/>
              <w:ind w:left="76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Production technology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of tomato. </w:t>
            </w:r>
          </w:p>
        </w:tc>
        <w:tc>
          <w:tcPr>
            <w:tcW w:type="dxa" w:w="5224"/>
            <w:tcBorders>
              <w:start w:sz="20.799999999999955" w:val="single" w:color="#000000"/>
              <w:top w:sz="21.599999999999454" w:val="single" w:color="#000000"/>
              <w:end w:sz="20.799999999999727" w:val="single" w:color="#000000"/>
              <w:bottom w:sz="21.6000000000003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750" w:val="left"/>
              </w:tabs>
              <w:autoSpaceDE w:val="0"/>
              <w:widowControl/>
              <w:spacing w:line="260" w:lineRule="exact" w:before="72" w:after="0"/>
              <w:ind w:left="41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Search seed rate of tomato </w:t>
            </w:r>
          </w:p>
          <w:p>
            <w:pPr>
              <w:autoSpaceDN w:val="0"/>
              <w:tabs>
                <w:tab w:pos="750" w:val="left"/>
              </w:tabs>
              <w:autoSpaceDE w:val="0"/>
              <w:widowControl/>
              <w:spacing w:line="258" w:lineRule="exact" w:before="26" w:after="0"/>
              <w:ind w:left="41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Search type of soil </w:t>
            </w:r>
          </w:p>
          <w:p>
            <w:pPr>
              <w:autoSpaceDN w:val="0"/>
              <w:tabs>
                <w:tab w:pos="750" w:val="left"/>
              </w:tabs>
              <w:autoSpaceDE w:val="0"/>
              <w:widowControl/>
              <w:spacing w:line="258" w:lineRule="exact" w:before="30" w:after="0"/>
              <w:ind w:left="41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Water requirement </w:t>
            </w:r>
          </w:p>
          <w:p>
            <w:pPr>
              <w:autoSpaceDN w:val="0"/>
              <w:tabs>
                <w:tab w:pos="750" w:val="left"/>
              </w:tabs>
              <w:autoSpaceDE w:val="0"/>
              <w:widowControl/>
              <w:spacing w:line="258" w:lineRule="exact" w:before="26" w:after="0"/>
              <w:ind w:left="41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Temperature maintenance </w:t>
            </w:r>
          </w:p>
        </w:tc>
        <w:tc>
          <w:tcPr>
            <w:tcW w:type="dxa" w:w="1140"/>
            <w:tcBorders>
              <w:start w:sz="20.799999999999727" w:val="single" w:color="#000000"/>
              <w:top w:sz="21.599999999999454" w:val="single" w:color="#000000"/>
              <w:end w:sz="21.600000000000364" w:val="single" w:color="#000000"/>
              <w:bottom w:sz="21.6000000000003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4" w:lineRule="exact" w:before="316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Week 7 </w:t>
            </w:r>
          </w:p>
        </w:tc>
      </w:tr>
    </w:tbl>
    <w:p>
      <w:pPr>
        <w:autoSpaceDN w:val="0"/>
        <w:autoSpaceDE w:val="0"/>
        <w:widowControl/>
        <w:spacing w:line="254" w:lineRule="exact" w:before="1650" w:after="0"/>
        <w:ind w:left="102" w:right="0" w:firstLine="0"/>
        <w:jc w:val="left"/>
      </w:pPr>
      <w:r>
        <w:rPr>
          <w:rFonts w:ascii="Times New Roman" w:hAnsi="Times New Roman" w:eastAsia="Times New Roman"/>
          <w:b w:val="0"/>
          <w:i w:val="0"/>
          <w:color w:val="000000"/>
          <w:sz w:val="21"/>
        </w:rPr>
        <w:t xml:space="preserve">14 | </w:t>
      </w:r>
      <w:r>
        <w:rPr>
          <w:rFonts w:ascii="Times New Roman" w:hAnsi="Times New Roman" w:eastAsia="Times New Roman"/>
          <w:b w:val="0"/>
          <w:i w:val="0"/>
          <w:color w:val="000000"/>
          <w:sz w:val="23"/>
        </w:rPr>
        <w:t xml:space="preserve">Tunnel Farming </w:t>
      </w:r>
    </w:p>
    <w:p>
      <w:pPr>
        <w:sectPr>
          <w:pgSz w:w="12240" w:h="15840"/>
          <w:pgMar w:top="342" w:right="616" w:bottom="612" w:left="1094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22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5.999999999999943" w:type="dxa"/>
      </w:tblPr>
      <w:tblGrid>
        <w:gridCol w:w="2529"/>
        <w:gridCol w:w="2529"/>
        <w:gridCol w:w="2529"/>
        <w:gridCol w:w="2529"/>
      </w:tblGrid>
      <w:tr>
        <w:trPr>
          <w:trHeight w:hRule="exact" w:val="1844"/>
        </w:trPr>
        <w:tc>
          <w:tcPr>
            <w:tcW w:type="dxa" w:w="1336"/>
            <w:tcBorders>
              <w:start w:sz="21.599999999999966" w:val="single" w:color="#000000"/>
              <w:top w:sz="20.80000000000001" w:val="single" w:color="#000000"/>
              <w:end w:sz="20.799999999999955" w:val="single" w:color="#000000"/>
              <w:bottom w:sz="20.80000000000006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4" w:lineRule="exact" w:before="76" w:after="0"/>
              <w:ind w:left="0" w:right="294" w:firstLine="0"/>
              <w:jc w:val="righ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10. </w:t>
            </w:r>
          </w:p>
        </w:tc>
        <w:tc>
          <w:tcPr>
            <w:tcW w:type="dxa" w:w="2342"/>
            <w:tcBorders>
              <w:start w:sz="20.799999999999955" w:val="single" w:color="#000000"/>
              <w:top w:sz="20.80000000000001" w:val="single" w:color="#000000"/>
              <w:end w:sz="20.799999999999955" w:val="single" w:color="#000000"/>
              <w:bottom w:sz="20.80000000000006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6" w:lineRule="exact" w:before="44" w:after="0"/>
              <w:ind w:left="76" w:right="288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Perform Plant </w:t>
            </w:r>
            <w:r>
              <w:br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Protective measures </w:t>
            </w:r>
          </w:p>
        </w:tc>
        <w:tc>
          <w:tcPr>
            <w:tcW w:type="dxa" w:w="5224"/>
            <w:tcBorders>
              <w:start w:sz="20.799999999999955" w:val="single" w:color="#000000"/>
              <w:top w:sz="20.80000000000001" w:val="single" w:color="#000000"/>
              <w:end w:sz="20.799999999999727" w:val="single" w:color="#000000"/>
              <w:bottom w:sz="20.80000000000006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750" w:val="left"/>
              </w:tabs>
              <w:autoSpaceDE w:val="0"/>
              <w:widowControl/>
              <w:spacing w:line="258" w:lineRule="exact" w:before="74" w:after="0"/>
              <w:ind w:left="41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Visit any tunnel </w:t>
            </w:r>
          </w:p>
          <w:p>
            <w:pPr>
              <w:autoSpaceDN w:val="0"/>
              <w:tabs>
                <w:tab w:pos="750" w:val="left"/>
              </w:tabs>
              <w:autoSpaceDE w:val="0"/>
              <w:widowControl/>
              <w:spacing w:line="258" w:lineRule="exact" w:before="26" w:after="0"/>
              <w:ind w:left="41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Check the vegetables </w:t>
            </w:r>
          </w:p>
          <w:p>
            <w:pPr>
              <w:autoSpaceDN w:val="0"/>
              <w:tabs>
                <w:tab w:pos="750" w:val="left"/>
              </w:tabs>
              <w:autoSpaceDE w:val="0"/>
              <w:widowControl/>
              <w:spacing w:line="258" w:lineRule="exact" w:before="28" w:after="0"/>
              <w:ind w:left="41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Select any one </w:t>
            </w:r>
          </w:p>
          <w:p>
            <w:pPr>
              <w:autoSpaceDN w:val="0"/>
              <w:tabs>
                <w:tab w:pos="750" w:val="left"/>
              </w:tabs>
              <w:autoSpaceDE w:val="0"/>
              <w:widowControl/>
              <w:spacing w:line="258" w:lineRule="exact" w:before="30" w:after="0"/>
              <w:ind w:left="41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Remove weeds </w:t>
            </w:r>
          </w:p>
          <w:p>
            <w:pPr>
              <w:autoSpaceDN w:val="0"/>
              <w:tabs>
                <w:tab w:pos="750" w:val="left"/>
              </w:tabs>
              <w:autoSpaceDE w:val="0"/>
              <w:widowControl/>
              <w:spacing w:line="258" w:lineRule="exact" w:before="28" w:after="0"/>
              <w:ind w:left="41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Use proper equipment for spraying </w:t>
            </w:r>
          </w:p>
          <w:p>
            <w:pPr>
              <w:autoSpaceDN w:val="0"/>
              <w:autoSpaceDE w:val="0"/>
              <w:widowControl/>
              <w:spacing w:line="256" w:lineRule="exact" w:before="28" w:after="0"/>
              <w:ind w:left="76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. </w:t>
            </w:r>
          </w:p>
        </w:tc>
        <w:tc>
          <w:tcPr>
            <w:tcW w:type="dxa" w:w="1140"/>
            <w:tcBorders>
              <w:start w:sz="20.799999999999727" w:val="single" w:color="#000000"/>
              <w:top w:sz="20.80000000000001" w:val="single" w:color="#000000"/>
              <w:end w:sz="21.600000000000364" w:val="single" w:color="#000000"/>
              <w:bottom w:sz="20.80000000000006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4" w:lineRule="exact" w:before="792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Week 8 </w:t>
            </w:r>
          </w:p>
        </w:tc>
      </w:tr>
      <w:tr>
        <w:trPr>
          <w:trHeight w:hRule="exact" w:val="1250"/>
        </w:trPr>
        <w:tc>
          <w:tcPr>
            <w:tcW w:type="dxa" w:w="1336"/>
            <w:tcBorders>
              <w:start w:sz="21.599999999999966" w:val="single" w:color="#000000"/>
              <w:top w:sz="20.800000000000068" w:val="single" w:color="#000000"/>
              <w:end w:sz="20.799999999999955" w:val="single" w:color="#000000"/>
              <w:bottom w:sz="20.7999999999999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4" w:lineRule="exact" w:before="76" w:after="0"/>
              <w:ind w:left="0" w:right="512" w:firstLine="0"/>
              <w:jc w:val="righ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11. </w:t>
            </w:r>
          </w:p>
        </w:tc>
        <w:tc>
          <w:tcPr>
            <w:tcW w:type="dxa" w:w="2342"/>
            <w:tcBorders>
              <w:start w:sz="20.799999999999955" w:val="single" w:color="#000000"/>
              <w:top w:sz="20.800000000000068" w:val="single" w:color="#000000"/>
              <w:end w:sz="20.799999999999955" w:val="single" w:color="#000000"/>
              <w:bottom w:sz="20.7999999999999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6" w:lineRule="exact" w:before="44" w:after="0"/>
              <w:ind w:left="76" w:right="168" w:firstLine="0"/>
              <w:jc w:val="both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Search insect pest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and diseases in tunnel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farming. </w:t>
            </w:r>
          </w:p>
        </w:tc>
        <w:tc>
          <w:tcPr>
            <w:tcW w:type="dxa" w:w="5224"/>
            <w:tcBorders>
              <w:start w:sz="20.799999999999955" w:val="single" w:color="#000000"/>
              <w:top w:sz="20.800000000000068" w:val="single" w:color="#000000"/>
              <w:end w:sz="20.799999999999727" w:val="single" w:color="#000000"/>
              <w:bottom w:sz="20.7999999999999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750" w:val="left"/>
              </w:tabs>
              <w:autoSpaceDE w:val="0"/>
              <w:widowControl/>
              <w:spacing w:line="258" w:lineRule="exact" w:before="74" w:after="0"/>
              <w:ind w:left="41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Search 5 pests in tunnel with their mode of </w:t>
            </w:r>
          </w:p>
          <w:p>
            <w:pPr>
              <w:autoSpaceDN w:val="0"/>
              <w:autoSpaceDE w:val="0"/>
              <w:widowControl/>
              <w:spacing w:line="254" w:lineRule="exact" w:before="10" w:after="0"/>
              <w:ind w:left="750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damage </w:t>
            </w:r>
          </w:p>
          <w:p>
            <w:pPr>
              <w:autoSpaceDN w:val="0"/>
              <w:tabs>
                <w:tab w:pos="750" w:val="left"/>
              </w:tabs>
              <w:autoSpaceDE w:val="0"/>
              <w:widowControl/>
              <w:spacing w:line="258" w:lineRule="exact" w:before="22" w:after="0"/>
              <w:ind w:left="41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Search 5 diseases of cucumber </w:t>
            </w:r>
          </w:p>
        </w:tc>
        <w:tc>
          <w:tcPr>
            <w:tcW w:type="dxa" w:w="1140"/>
            <w:tcBorders>
              <w:start w:sz="20.799999999999727" w:val="single" w:color="#000000"/>
              <w:top w:sz="20.800000000000068" w:val="single" w:color="#000000"/>
              <w:end w:sz="21.600000000000364" w:val="single" w:color="#000000"/>
              <w:bottom w:sz="20.7999999999999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4" w:lineRule="exact" w:before="494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Week 9 </w:t>
            </w:r>
          </w:p>
        </w:tc>
      </w:tr>
      <w:tr>
        <w:trPr>
          <w:trHeight w:hRule="exact" w:val="496"/>
        </w:trPr>
        <w:tc>
          <w:tcPr>
            <w:tcW w:type="dxa" w:w="1336"/>
            <w:tcBorders>
              <w:start w:sz="21.599999999999966" w:val="single" w:color="#000000"/>
              <w:top w:sz="20.799999999999955" w:val="single" w:color="#000000"/>
              <w:end w:sz="20.799999999999955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4" w:lineRule="exact" w:before="74" w:after="0"/>
              <w:ind w:left="0" w:right="294" w:firstLine="0"/>
              <w:jc w:val="righ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12. </w:t>
            </w:r>
          </w:p>
        </w:tc>
        <w:tc>
          <w:tcPr>
            <w:tcW w:type="dxa" w:w="2342"/>
            <w:tcBorders>
              <w:start w:sz="20.799999999999955" w:val="single" w:color="#000000"/>
              <w:top w:sz="20.799999999999955" w:val="single" w:color="#000000"/>
              <w:end w:sz="20.799999999999955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4" w:lineRule="exact" w:before="74" w:after="0"/>
              <w:ind w:left="76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>Enlist the  </w:t>
            </w:r>
          </w:p>
        </w:tc>
        <w:tc>
          <w:tcPr>
            <w:tcW w:type="dxa" w:w="5224"/>
            <w:tcBorders>
              <w:start w:sz="20.799999999999955" w:val="single" w:color="#000000"/>
              <w:top w:sz="20.799999999999955" w:val="single" w:color="#000000"/>
              <w:end w:sz="20.799999999999727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0" w:lineRule="auto" w:before="70" w:after="0"/>
              <w:ind w:left="414" w:right="0" w:firstLine="0"/>
              <w:jc w:val="left"/>
            </w:pPr>
            <w:r>
              <w:drawing>
                <wp:inline xmlns:a="http://schemas.openxmlformats.org/drawingml/2006/main" xmlns:pic="http://schemas.openxmlformats.org/drawingml/2006/picture">
                  <wp:extent cx="228600" cy="161289"/>
                  <wp:docPr id="23" name="Picture 23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image.pn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600" cy="161289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 Visit the tunnels </w:t>
            </w:r>
          </w:p>
        </w:tc>
        <w:tc>
          <w:tcPr>
            <w:tcW w:type="dxa" w:w="1140"/>
            <w:tcBorders>
              <w:start w:sz="20.799999999999727" w:val="single" w:color="#000000"/>
              <w:top w:sz="20.799999999999955" w:val="single" w:color="#000000"/>
              <w:end w:sz="21.600000000000364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4" w:lineRule="exact" w:before="74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Week 10 </w:t>
            </w:r>
          </w:p>
        </w:tc>
      </w:tr>
      <w:tr>
        <w:trPr>
          <w:trHeight w:hRule="exact" w:val="616"/>
        </w:trPr>
        <w:tc>
          <w:tcPr>
            <w:tcW w:type="dxa" w:w="1336"/>
            <w:tcBorders>
              <w:start w:sz="21.599999999999966" w:val="single" w:color="#000000"/>
              <w:top w:sz="22.40000000000009" w:val="single" w:color="#000000"/>
              <w:end w:sz="20.799999999999955" w:val="single" w:color="#000000"/>
              <w:bottom w:sz="22.3999999999998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4" w:lineRule="exact" w:before="176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Task No. </w:t>
            </w:r>
          </w:p>
        </w:tc>
        <w:tc>
          <w:tcPr>
            <w:tcW w:type="dxa" w:w="2342"/>
            <w:tcBorders>
              <w:start w:sz="20.799999999999955" w:val="single" w:color="#000000"/>
              <w:top w:sz="22.40000000000009" w:val="single" w:color="#000000"/>
              <w:end w:sz="20.799999999999955" w:val="single" w:color="#000000"/>
              <w:bottom w:sz="22.3999999999998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4" w:lineRule="exact" w:before="176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Task </w:t>
            </w:r>
          </w:p>
        </w:tc>
        <w:tc>
          <w:tcPr>
            <w:tcW w:type="dxa" w:w="5224"/>
            <w:tcBorders>
              <w:start w:sz="20.799999999999955" w:val="single" w:color="#000000"/>
              <w:top w:sz="22.40000000000009" w:val="single" w:color="#000000"/>
              <w:end w:sz="20.799999999999727" w:val="single" w:color="#000000"/>
              <w:bottom w:sz="22.3999999999998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4" w:lineRule="exact" w:before="176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Description </w:t>
            </w:r>
          </w:p>
        </w:tc>
        <w:tc>
          <w:tcPr>
            <w:tcW w:type="dxa" w:w="1140"/>
            <w:tcBorders>
              <w:start w:sz="20.799999999999727" w:val="single" w:color="#000000"/>
              <w:top w:sz="22.40000000000009" w:val="single" w:color="#000000"/>
              <w:end w:sz="21.600000000000364" w:val="single" w:color="#000000"/>
              <w:bottom w:sz="22.3999999999998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4" w:lineRule="exact" w:before="176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Week </w:t>
            </w:r>
          </w:p>
        </w:tc>
      </w:tr>
      <w:tr>
        <w:trPr>
          <w:trHeight w:hRule="exact" w:val="1272"/>
        </w:trPr>
        <w:tc>
          <w:tcPr>
            <w:tcW w:type="dxa" w:w="1336"/>
            <w:tcBorders>
              <w:start w:sz="21.599999999999966" w:val="single" w:color="#000000"/>
              <w:top w:sz="22.399999999999864" w:val="single" w:color="#000000"/>
              <w:end w:sz="20.799999999999955" w:val="single" w:color="#000000"/>
              <w:bottom w:sz="20.800000000000182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342"/>
            <w:tcBorders>
              <w:start w:sz="20.799999999999955" w:val="single" w:color="#000000"/>
              <w:top w:sz="22.399999999999864" w:val="single" w:color="#000000"/>
              <w:end w:sz="20.799999999999955" w:val="single" w:color="#000000"/>
              <w:bottom w:sz="20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6" w:lineRule="exact" w:before="42" w:after="0"/>
              <w:ind w:left="76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protective measures of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weedicides. </w:t>
            </w:r>
          </w:p>
        </w:tc>
        <w:tc>
          <w:tcPr>
            <w:tcW w:type="dxa" w:w="5224"/>
            <w:tcBorders>
              <w:start w:sz="20.799999999999955" w:val="single" w:color="#000000"/>
              <w:top w:sz="22.399999999999864" w:val="single" w:color="#000000"/>
              <w:end w:sz="20.799999999999727" w:val="single" w:color="#000000"/>
              <w:bottom w:sz="20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750" w:val="left"/>
              </w:tabs>
              <w:autoSpaceDE w:val="0"/>
              <w:widowControl/>
              <w:spacing w:line="260" w:lineRule="exact" w:before="70" w:after="0"/>
              <w:ind w:left="41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Buy weedicide </w:t>
            </w:r>
          </w:p>
          <w:p>
            <w:pPr>
              <w:autoSpaceDN w:val="0"/>
              <w:tabs>
                <w:tab w:pos="750" w:val="left"/>
              </w:tabs>
              <w:autoSpaceDE w:val="0"/>
              <w:widowControl/>
              <w:spacing w:line="258" w:lineRule="exact" w:before="26" w:after="0"/>
              <w:ind w:left="41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Read the label </w:t>
            </w:r>
          </w:p>
          <w:p>
            <w:pPr>
              <w:autoSpaceDN w:val="0"/>
              <w:tabs>
                <w:tab w:pos="750" w:val="left"/>
              </w:tabs>
              <w:autoSpaceDE w:val="0"/>
              <w:widowControl/>
              <w:spacing w:line="258" w:lineRule="exact" w:before="30" w:after="0"/>
              <w:ind w:left="41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Dispose off weedicide properly </w:t>
            </w:r>
          </w:p>
        </w:tc>
        <w:tc>
          <w:tcPr>
            <w:tcW w:type="dxa" w:w="1140"/>
            <w:vMerge w:val="restart"/>
            <w:tcBorders>
              <w:start w:sz="20.799999999999727" w:val="single" w:color="#000000"/>
              <w:top w:sz="22.399999999999864" w:val="single" w:color="#000000"/>
              <w:end w:sz="21.600000000000364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</w:tr>
      <w:tr>
        <w:trPr>
          <w:trHeight w:hRule="exact" w:val="1784"/>
        </w:trPr>
        <w:tc>
          <w:tcPr>
            <w:tcW w:type="dxa" w:w="1336"/>
            <w:tcBorders>
              <w:start w:sz="21.599999999999966" w:val="single" w:color="#000000"/>
              <w:top w:sz="20.800000000000182" w:val="single" w:color="#000000"/>
              <w:end w:sz="20.799999999999955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4" w:lineRule="exact" w:before="74" w:after="0"/>
              <w:ind w:left="0" w:right="294" w:firstLine="0"/>
              <w:jc w:val="righ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13. </w:t>
            </w:r>
          </w:p>
        </w:tc>
        <w:tc>
          <w:tcPr>
            <w:tcW w:type="dxa" w:w="2342"/>
            <w:tcBorders>
              <w:start w:sz="20.799999999999955" w:val="single" w:color="#000000"/>
              <w:top w:sz="20.800000000000182" w:val="single" w:color="#000000"/>
              <w:end w:sz="20.799999999999955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6" w:lineRule="exact" w:before="42" w:after="0"/>
              <w:ind w:left="76" w:right="144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Enlist the antidote of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tunnel farming </w:t>
            </w:r>
            <w:r>
              <w:br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pesticides. </w:t>
            </w:r>
          </w:p>
        </w:tc>
        <w:tc>
          <w:tcPr>
            <w:tcW w:type="dxa" w:w="5224"/>
            <w:tcBorders>
              <w:start w:sz="20.799999999999955" w:val="single" w:color="#000000"/>
              <w:top w:sz="20.800000000000182" w:val="single" w:color="#000000"/>
              <w:end w:sz="20.799999999999727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816" w:val="left"/>
              </w:tabs>
              <w:autoSpaceDE w:val="0"/>
              <w:widowControl/>
              <w:spacing w:line="258" w:lineRule="exact" w:before="72" w:after="0"/>
              <w:ind w:left="41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Select appropriate pesticide </w:t>
            </w:r>
          </w:p>
          <w:p>
            <w:pPr>
              <w:autoSpaceDN w:val="0"/>
              <w:tabs>
                <w:tab w:pos="816" w:val="left"/>
              </w:tabs>
              <w:autoSpaceDE w:val="0"/>
              <w:widowControl/>
              <w:spacing w:line="258" w:lineRule="exact" w:before="26" w:after="0"/>
              <w:ind w:left="41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Calibration of equipment as per </w:t>
            </w:r>
          </w:p>
          <w:p>
            <w:pPr>
              <w:autoSpaceDN w:val="0"/>
              <w:autoSpaceDE w:val="0"/>
              <w:widowControl/>
              <w:spacing w:line="256" w:lineRule="exact" w:before="4" w:after="0"/>
              <w:ind w:left="816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recommendation </w:t>
            </w:r>
          </w:p>
          <w:p>
            <w:pPr>
              <w:autoSpaceDN w:val="0"/>
              <w:tabs>
                <w:tab w:pos="816" w:val="left"/>
              </w:tabs>
              <w:autoSpaceDE w:val="0"/>
              <w:widowControl/>
              <w:spacing w:line="260" w:lineRule="exact" w:before="24" w:after="0"/>
              <w:ind w:left="41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Mention antidote of any 5 pesticide </w:t>
            </w:r>
          </w:p>
        </w:tc>
        <w:tc>
          <w:tcPr>
            <w:tcW w:type="dxa" w:w="2529"/>
            <w:vMerge/>
            <w:tcBorders>
              <w:start w:sz="20.799999999999727" w:val="single" w:color="#000000"/>
              <w:top w:sz="22.399999999999864" w:val="single" w:color="#000000"/>
              <w:end w:sz="21.600000000000364" w:val="single" w:color="#000000"/>
              <w:bottom w:sz="21.59999999999991" w:val="single" w:color="#000000"/>
            </w:tcBorders>
          </w:tcPr>
          <w:p/>
        </w:tc>
      </w:tr>
      <w:tr>
        <w:trPr>
          <w:trHeight w:hRule="exact" w:val="718"/>
        </w:trPr>
        <w:tc>
          <w:tcPr>
            <w:tcW w:type="dxa" w:w="1336"/>
            <w:tcBorders>
              <w:start w:sz="21.599999999999966" w:val="single" w:color="#000000"/>
              <w:top w:sz="21.59999999999991" w:val="single" w:color="#000000"/>
              <w:end w:sz="20.799999999999955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72" w:after="0"/>
              <w:ind w:left="0" w:right="294" w:firstLine="0"/>
              <w:jc w:val="righ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14. </w:t>
            </w:r>
          </w:p>
        </w:tc>
        <w:tc>
          <w:tcPr>
            <w:tcW w:type="dxa" w:w="2342"/>
            <w:tcBorders>
              <w:start w:sz="20.799999999999955" w:val="single" w:color="#000000"/>
              <w:top w:sz="21.59999999999991" w:val="single" w:color="#000000"/>
              <w:end w:sz="20.799999999999955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72" w:after="0"/>
              <w:ind w:left="76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>Visit tunnel.   </w:t>
            </w:r>
          </w:p>
        </w:tc>
        <w:tc>
          <w:tcPr>
            <w:tcW w:type="dxa" w:w="5224"/>
            <w:tcBorders>
              <w:start w:sz="20.799999999999955" w:val="single" w:color="#000000"/>
              <w:top w:sz="21.59999999999991" w:val="single" w:color="#000000"/>
              <w:end w:sz="20.799999999999727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0" w:lineRule="auto" w:before="70" w:after="0"/>
              <w:ind w:left="414" w:right="0" w:firstLine="0"/>
              <w:jc w:val="left"/>
            </w:pPr>
            <w:r>
              <w:drawing>
                <wp:inline xmlns:a="http://schemas.openxmlformats.org/drawingml/2006/main" xmlns:pic="http://schemas.openxmlformats.org/drawingml/2006/picture">
                  <wp:extent cx="228600" cy="161289"/>
                  <wp:docPr id="24" name="Picture 24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image.pn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600" cy="161289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 Visit to different model farm involves in </w:t>
            </w:r>
          </w:p>
          <w:p>
            <w:pPr>
              <w:autoSpaceDN w:val="0"/>
              <w:autoSpaceDE w:val="0"/>
              <w:widowControl/>
              <w:spacing w:line="256" w:lineRule="exact" w:before="30" w:after="0"/>
              <w:ind w:left="75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packaging of vegetables </w:t>
            </w:r>
          </w:p>
        </w:tc>
        <w:tc>
          <w:tcPr>
            <w:tcW w:type="dxa" w:w="1140"/>
            <w:tcBorders>
              <w:start w:sz="20.799999999999727" w:val="single" w:color="#000000"/>
              <w:top w:sz="21.59999999999991" w:val="single" w:color="#000000"/>
              <w:end w:sz="21.600000000000364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224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Week 11 </w:t>
            </w:r>
          </w:p>
        </w:tc>
      </w:tr>
      <w:tr>
        <w:trPr>
          <w:trHeight w:hRule="exact" w:val="1350"/>
        </w:trPr>
        <w:tc>
          <w:tcPr>
            <w:tcW w:type="dxa" w:w="1336"/>
            <w:tcBorders>
              <w:start w:sz="21.599999999999966" w:val="single" w:color="#000000"/>
              <w:top w:sz="21.59999999999991" w:val="single" w:color="#000000"/>
              <w:end w:sz="20.799999999999955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70" w:after="0"/>
              <w:ind w:left="0" w:right="294" w:firstLine="0"/>
              <w:jc w:val="righ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15. </w:t>
            </w:r>
          </w:p>
        </w:tc>
        <w:tc>
          <w:tcPr>
            <w:tcW w:type="dxa" w:w="2342"/>
            <w:tcBorders>
              <w:start w:sz="20.799999999999955" w:val="single" w:color="#000000"/>
              <w:top w:sz="21.59999999999991" w:val="single" w:color="#000000"/>
              <w:end w:sz="20.799999999999955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70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Visit vegetable market. </w:t>
            </w:r>
          </w:p>
        </w:tc>
        <w:tc>
          <w:tcPr>
            <w:tcW w:type="dxa" w:w="5224"/>
            <w:tcBorders>
              <w:start w:sz="20.799999999999955" w:val="single" w:color="#000000"/>
              <w:top w:sz="21.59999999999991" w:val="single" w:color="#000000"/>
              <w:end w:sz="20.799999999999727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750" w:val="left"/>
              </w:tabs>
              <w:autoSpaceDE w:val="0"/>
              <w:widowControl/>
              <w:spacing w:line="258" w:lineRule="exact" w:before="68" w:after="0"/>
              <w:ind w:left="41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Visit sabzi mandi and check the marketing of </w:t>
            </w:r>
          </w:p>
          <w:p>
            <w:pPr>
              <w:autoSpaceDN w:val="0"/>
              <w:autoSpaceDE w:val="0"/>
              <w:widowControl/>
              <w:spacing w:line="254" w:lineRule="exact" w:before="12" w:after="0"/>
              <w:ind w:left="750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vegetables. </w:t>
            </w:r>
          </w:p>
          <w:p>
            <w:pPr>
              <w:autoSpaceDN w:val="0"/>
              <w:tabs>
                <w:tab w:pos="750" w:val="left"/>
              </w:tabs>
              <w:autoSpaceDE w:val="0"/>
              <w:widowControl/>
              <w:spacing w:line="258" w:lineRule="exact" w:before="16" w:after="0"/>
              <w:ind w:left="41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Record the rates . </w:t>
            </w:r>
          </w:p>
        </w:tc>
        <w:tc>
          <w:tcPr>
            <w:tcW w:type="dxa" w:w="1140"/>
            <w:tcBorders>
              <w:start w:sz="20.799999999999727" w:val="single" w:color="#000000"/>
              <w:top w:sz="21.59999999999991" w:val="single" w:color="#000000"/>
              <w:end w:sz="21.600000000000364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6" w:lineRule="exact" w:before="40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Week 12 </w:t>
            </w:r>
            <w:r>
              <w:br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Final term </w:t>
            </w:r>
          </w:p>
        </w:tc>
      </w:tr>
    </w:tbl>
    <w:p>
      <w:pPr>
        <w:autoSpaceDN w:val="0"/>
        <w:autoSpaceDE w:val="0"/>
        <w:widowControl/>
        <w:spacing w:line="254" w:lineRule="exact" w:before="4162" w:after="0"/>
        <w:ind w:left="102" w:right="0" w:firstLine="0"/>
        <w:jc w:val="left"/>
      </w:pPr>
      <w:r>
        <w:rPr>
          <w:rFonts w:ascii="Times New Roman" w:hAnsi="Times New Roman" w:eastAsia="Times New Roman"/>
          <w:b w:val="0"/>
          <w:i w:val="0"/>
          <w:color w:val="000000"/>
          <w:sz w:val="21"/>
        </w:rPr>
        <w:t xml:space="preserve">15 | </w:t>
      </w:r>
      <w:r>
        <w:rPr>
          <w:rFonts w:ascii="Times New Roman" w:hAnsi="Times New Roman" w:eastAsia="Times New Roman"/>
          <w:b w:val="0"/>
          <w:i w:val="0"/>
          <w:color w:val="000000"/>
          <w:sz w:val="23"/>
        </w:rPr>
        <w:t xml:space="preserve">Tunnel Farming </w:t>
      </w:r>
    </w:p>
    <w:p>
      <w:pPr>
        <w:sectPr>
          <w:pgSz w:w="12240" w:h="15840"/>
          <w:pgMar w:top="340" w:right="1030" w:bottom="612" w:left="1094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24"/>
        <w:ind w:left="0" w:right="0"/>
      </w:pPr>
    </w:p>
    <w:p>
      <w:pPr>
        <w:autoSpaceDN w:val="0"/>
        <w:autoSpaceDE w:val="0"/>
        <w:widowControl/>
        <w:spacing w:line="286" w:lineRule="exact" w:before="0" w:after="0"/>
        <w:ind w:left="0" w:right="510" w:firstLine="0"/>
        <w:jc w:val="right"/>
      </w:pPr>
      <w:r>
        <w:rPr>
          <w:rFonts w:ascii="Times New Roman" w:hAnsi="Times New Roman" w:eastAsia="Times New Roman"/>
          <w:b w:val="0"/>
          <w:i w:val="0"/>
          <w:color w:val="000000"/>
          <w:sz w:val="26"/>
        </w:rPr>
        <w:t xml:space="preserve">Annexure-II: </w:t>
      </w:r>
    </w:p>
    <w:p>
      <w:pPr>
        <w:autoSpaceDN w:val="0"/>
        <w:autoSpaceDE w:val="0"/>
        <w:widowControl/>
        <w:spacing w:line="286" w:lineRule="exact" w:before="324" w:after="0"/>
        <w:ind w:left="0" w:right="4606" w:firstLine="0"/>
        <w:jc w:val="right"/>
      </w:pPr>
      <w:r>
        <w:rPr>
          <w:rFonts w:ascii="Times New Roman" w:hAnsi="Times New Roman" w:eastAsia="Times New Roman"/>
          <w:b w:val="0"/>
          <w:i w:val="0"/>
          <w:color w:val="000000"/>
          <w:sz w:val="26"/>
        </w:rPr>
        <w:t xml:space="preserve">Tunnel Farming </w:t>
      </w:r>
    </w:p>
    <w:p>
      <w:pPr>
        <w:autoSpaceDN w:val="0"/>
        <w:autoSpaceDE w:val="0"/>
        <w:widowControl/>
        <w:spacing w:line="492" w:lineRule="exact" w:before="424" w:after="0"/>
        <w:ind w:left="22" w:right="2304" w:hanging="10"/>
        <w:jc w:val="left"/>
      </w:pPr>
      <w:r>
        <w:rPr>
          <w:rFonts w:ascii="Times New Roman" w:hAnsi="Times New Roman" w:eastAsia="Times New Roman"/>
          <w:b w:val="0"/>
          <w:i w:val="0"/>
          <w:color w:val="000000"/>
          <w:sz w:val="23"/>
        </w:rPr>
        <w:t xml:space="preserve">A successful story of progressive grower about tunnel vegetable in Balkassar Chakwal </w:t>
      </w:r>
      <w:r>
        <w:rPr>
          <w:rFonts w:ascii="Times New Roman" w:hAnsi="Times New Roman" w:eastAsia="Times New Roman"/>
          <w:b w:val="0"/>
          <w:i w:val="0"/>
          <w:color w:val="0000FF"/>
          <w:sz w:val="23"/>
          <w:u w:val="single"/>
        </w:rPr>
        <w:t>https://youtu.be/jQkvCh1Rip4</w:t>
      </w:r>
      <w:r>
        <w:rPr>
          <w:rFonts w:ascii="Times New Roman" w:hAnsi="Times New Roman" w:eastAsia="Times New Roman"/>
          <w:b w:val="0"/>
          <w:i w:val="0"/>
          <w:color w:val="0000FF"/>
          <w:sz w:val="23"/>
        </w:rPr>
        <w:t xml:space="preserve"> </w:t>
      </w:r>
    </w:p>
    <w:p>
      <w:pPr>
        <w:autoSpaceDN w:val="0"/>
        <w:autoSpaceDE w:val="0"/>
        <w:widowControl/>
        <w:spacing w:line="492" w:lineRule="exact" w:before="492" w:after="0"/>
        <w:ind w:left="22" w:right="2592" w:hanging="10"/>
        <w:jc w:val="left"/>
      </w:pPr>
      <w:r>
        <w:rPr>
          <w:rFonts w:ascii="Times New Roman" w:hAnsi="Times New Roman" w:eastAsia="Times New Roman"/>
          <w:b w:val="0"/>
          <w:i w:val="0"/>
          <w:color w:val="000000"/>
          <w:sz w:val="23"/>
        </w:rPr>
        <w:t xml:space="preserve">What Is the Role of Good Manners in the Workplace? By Qasim Ali Shah | In Urdu </w:t>
      </w:r>
      <w:r>
        <w:rPr>
          <w:rFonts w:ascii="Times New Roman" w:hAnsi="Times New Roman" w:eastAsia="Times New Roman"/>
          <w:b w:val="0"/>
          <w:i w:val="0"/>
          <w:color w:val="0000FF"/>
          <w:sz w:val="23"/>
          <w:u w:val="single"/>
        </w:rPr>
        <w:t>https://youtu.be/kPA6dtUq0Ws</w:t>
      </w:r>
    </w:p>
    <w:p>
      <w:pPr>
        <w:autoSpaceDN w:val="0"/>
        <w:autoSpaceDE w:val="0"/>
        <w:widowControl/>
        <w:spacing w:line="492" w:lineRule="exact" w:before="492" w:after="0"/>
        <w:ind w:left="22" w:right="2304" w:hanging="10"/>
        <w:jc w:val="left"/>
      </w:pPr>
      <w:r>
        <w:rPr>
          <w:rFonts w:ascii="Times New Roman" w:hAnsi="Times New Roman" w:eastAsia="Times New Roman"/>
          <w:b w:val="0"/>
          <w:i w:val="0"/>
          <w:color w:val="000000"/>
          <w:sz w:val="23"/>
        </w:rPr>
        <w:t xml:space="preserve">Cultivation of Green Chilies | Chili Farming in Pakistan | Success story of Chili Farmer </w:t>
      </w:r>
      <w:r>
        <w:rPr>
          <w:rFonts w:ascii="Times New Roman" w:hAnsi="Times New Roman" w:eastAsia="Times New Roman"/>
          <w:b w:val="0"/>
          <w:i w:val="0"/>
          <w:color w:val="0000FF"/>
          <w:sz w:val="23"/>
          <w:u w:val="single"/>
        </w:rPr>
        <w:t>https://www.youtube.com/watch?v=CHm_BH7xAXk</w:t>
      </w:r>
    </w:p>
    <w:p>
      <w:pPr>
        <w:autoSpaceDN w:val="0"/>
        <w:autoSpaceDE w:val="0"/>
        <w:widowControl/>
        <w:spacing w:line="492" w:lineRule="exact" w:before="492" w:after="0"/>
        <w:ind w:left="22" w:right="2736" w:hanging="10"/>
        <w:jc w:val="left"/>
      </w:pPr>
      <w:r>
        <w:rPr>
          <w:rFonts w:ascii="Times New Roman" w:hAnsi="Times New Roman" w:eastAsia="Times New Roman"/>
          <w:b w:val="0"/>
          <w:i w:val="0"/>
          <w:color w:val="000000"/>
          <w:sz w:val="23"/>
        </w:rPr>
        <w:t xml:space="preserve">21 Yr. Old Pakistani Fiverr Millionaire | 25-35 Lakhs a Month Income | Interview </w:t>
      </w:r>
      <w:r>
        <w:rPr>
          <w:rFonts w:ascii="Times New Roman" w:hAnsi="Times New Roman" w:eastAsia="Times New Roman"/>
          <w:b w:val="0"/>
          <w:i w:val="0"/>
          <w:color w:val="0000FF"/>
          <w:sz w:val="23"/>
          <w:u w:val="single"/>
        </w:rPr>
        <w:t>https://www.youtube.com/watch?v=9WrmYYhr7S0</w:t>
      </w:r>
    </w:p>
    <w:p>
      <w:pPr>
        <w:autoSpaceDN w:val="0"/>
        <w:autoSpaceDE w:val="0"/>
        <w:widowControl/>
        <w:spacing w:line="398" w:lineRule="exact" w:before="582" w:after="0"/>
        <w:ind w:left="22" w:right="1584" w:hanging="10"/>
        <w:jc w:val="left"/>
      </w:pPr>
      <w:r>
        <w:rPr>
          <w:rFonts w:ascii="Times New Roman" w:hAnsi="Times New Roman" w:eastAsia="Times New Roman"/>
          <w:b w:val="0"/>
          <w:i w:val="0"/>
          <w:color w:val="000000"/>
          <w:sz w:val="23"/>
        </w:rPr>
        <w:t xml:space="preserve">Success Story of a 23 Year - Old SEO Expert | How This Business Works | Urdu Hindi Punjabi </w:t>
      </w:r>
      <w:r>
        <w:rPr>
          <w:rFonts w:ascii="Times New Roman" w:hAnsi="Times New Roman" w:eastAsia="Times New Roman"/>
          <w:b w:val="0"/>
          <w:i w:val="0"/>
          <w:color w:val="0000FF"/>
          <w:sz w:val="23"/>
          <w:u w:val="single"/>
        </w:rPr>
        <w:t>https://www.youtube.com/watch?v=tIQ0CWgszI0</w:t>
      </w:r>
    </w:p>
    <w:p>
      <w:pPr>
        <w:autoSpaceDN w:val="0"/>
        <w:autoSpaceDE w:val="0"/>
        <w:widowControl/>
        <w:spacing w:line="400" w:lineRule="exact" w:before="584" w:after="0"/>
        <w:ind w:left="22" w:right="1584" w:hanging="10"/>
        <w:jc w:val="left"/>
      </w:pPr>
      <w:r>
        <w:rPr>
          <w:rFonts w:ascii="Times New Roman" w:hAnsi="Times New Roman" w:eastAsia="Times New Roman"/>
          <w:b w:val="0"/>
          <w:i w:val="0"/>
          <w:color w:val="000000"/>
          <w:sz w:val="23"/>
        </w:rPr>
        <w:t xml:space="preserve">Failure to Millionaire - How to Make Money Online | Fiverr Superhero Aaliyaan Success Story </w:t>
      </w:r>
      <w:r>
        <w:rPr>
          <w:rFonts w:ascii="Times New Roman" w:hAnsi="Times New Roman" w:eastAsia="Times New Roman"/>
          <w:b w:val="0"/>
          <w:i w:val="0"/>
          <w:color w:val="0000FF"/>
          <w:sz w:val="23"/>
          <w:u w:val="single"/>
        </w:rPr>
        <w:t>https://www.youtube.com/watch?v=d1hocXWSpus</w:t>
      </w:r>
    </w:p>
    <w:p>
      <w:pPr>
        <w:autoSpaceDN w:val="0"/>
        <w:autoSpaceDE w:val="0"/>
        <w:widowControl/>
        <w:spacing w:line="508" w:lineRule="exact" w:before="838" w:after="0"/>
        <w:ind w:left="12" w:right="720" w:firstLine="0"/>
        <w:jc w:val="left"/>
      </w:pPr>
      <w:r>
        <w:rPr>
          <w:rFonts w:ascii="Times New Roman" w:hAnsi="Times New Roman" w:eastAsia="Times New Roman"/>
          <w:b w:val="0"/>
          <w:i w:val="0"/>
          <w:color w:val="000000"/>
          <w:sz w:val="30"/>
        </w:rPr>
        <w:t xml:space="preserve">Annexure-II </w:t>
      </w:r>
      <w:r>
        <w:br/>
      </w:r>
      <w:r>
        <w:rPr>
          <w:rFonts w:ascii="Times New Roman" w:hAnsi="Times New Roman" w:eastAsia="Times New Roman"/>
          <w:b w:val="0"/>
          <w:i w:val="0"/>
          <w:color w:val="000000"/>
          <w:sz w:val="26"/>
          <w:u w:val="single"/>
        </w:rPr>
        <w:t>SUGGESTIVE FORMAT AND SEQUENCE ORDER OF MOTIVATIONAL</w:t>
      </w:r>
      <w:r>
        <w:rPr>
          <w:rFonts w:ascii="Times New Roman" w:hAnsi="Times New Roman" w:eastAsia="Times New Roman"/>
          <w:b w:val="0"/>
          <w:i w:val="0"/>
          <w:color w:val="000000"/>
          <w:sz w:val="26"/>
        </w:rPr>
        <w:t xml:space="preserve"> </w:t>
      </w:r>
      <w:r>
        <w:rPr>
          <w:rFonts w:ascii="Times New Roman" w:hAnsi="Times New Roman" w:eastAsia="Times New Roman"/>
          <w:b w:val="0"/>
          <w:i w:val="0"/>
          <w:color w:val="000000"/>
          <w:sz w:val="26"/>
          <w:u w:val="single"/>
        </w:rPr>
        <w:t>LECTURE.</w:t>
      </w:r>
      <w:r>
        <w:rPr>
          <w:rFonts w:ascii="Times New Roman" w:hAnsi="Times New Roman" w:eastAsia="Times New Roman"/>
          <w:b w:val="0"/>
          <w:i w:val="0"/>
          <w:color w:val="000000"/>
          <w:sz w:val="26"/>
        </w:rPr>
        <w:t xml:space="preserve"> </w:t>
      </w:r>
    </w:p>
    <w:p>
      <w:pPr>
        <w:autoSpaceDN w:val="0"/>
        <w:autoSpaceDE w:val="0"/>
        <w:widowControl/>
        <w:spacing w:line="292" w:lineRule="exact" w:before="162" w:after="0"/>
        <w:ind w:left="12" w:right="576" w:firstLine="0"/>
        <w:jc w:val="left"/>
      </w:pPr>
      <w:r>
        <w:rPr>
          <w:rFonts w:ascii="Times New Roman" w:hAnsi="Times New Roman" w:eastAsia="Times New Roman"/>
          <w:b w:val="0"/>
          <w:i w:val="0"/>
          <w:color w:val="000000"/>
          <w:sz w:val="23"/>
        </w:rPr>
        <w:t xml:space="preserve">Mentor </w:t>
      </w:r>
      <w:r>
        <w:br/>
      </w:r>
      <w:r>
        <w:rPr>
          <w:rFonts w:ascii="Times New Roman" w:hAnsi="Times New Roman" w:eastAsia="Times New Roman"/>
          <w:b w:val="0"/>
          <w:i w:val="0"/>
          <w:color w:val="000000"/>
          <w:sz w:val="23"/>
        </w:rPr>
        <w:t xml:space="preserve">Mentors are provided an observation checklist form to evaluate and share their observational feedback on </w:t>
      </w:r>
      <w:r>
        <w:rPr>
          <w:rFonts w:ascii="Times New Roman" w:hAnsi="Times New Roman" w:eastAsia="Times New Roman"/>
          <w:b w:val="0"/>
          <w:i w:val="0"/>
          <w:color w:val="000000"/>
          <w:sz w:val="23"/>
        </w:rPr>
        <w:t xml:space="preserve">how students within each team engage and collaborate in a learning environment. The checklist is </w:t>
      </w:r>
      <w:r>
        <w:rPr>
          <w:rFonts w:ascii="Times New Roman" w:hAnsi="Times New Roman" w:eastAsia="Times New Roman"/>
          <w:b w:val="0"/>
          <w:i w:val="0"/>
          <w:color w:val="000000"/>
          <w:sz w:val="23"/>
        </w:rPr>
        <w:t xml:space="preserve">provided at two different points: Once towards the end of the course. The checklists are an opportunity for </w:t>
      </w:r>
      <w:r>
        <w:rPr>
          <w:rFonts w:ascii="Times New Roman" w:hAnsi="Times New Roman" w:eastAsia="Times New Roman"/>
          <w:b w:val="0"/>
          <w:i w:val="0"/>
          <w:color w:val="000000"/>
          <w:sz w:val="23"/>
        </w:rPr>
        <w:t xml:space="preserve">mentors to share their unique perspective on group dynamics based on various team activities, gameplay </w:t>
      </w:r>
      <w:r>
        <w:rPr>
          <w:rFonts w:ascii="Times New Roman" w:hAnsi="Times New Roman" w:eastAsia="Times New Roman"/>
          <w:b w:val="0"/>
          <w:i w:val="0"/>
          <w:color w:val="000000"/>
          <w:sz w:val="23"/>
        </w:rPr>
        <w:t xml:space="preserve">sessions, pitch preparation, and other sessions, giving insights on the nature of communication and </w:t>
      </w:r>
    </w:p>
    <w:p>
      <w:pPr>
        <w:autoSpaceDN w:val="0"/>
        <w:autoSpaceDE w:val="0"/>
        <w:widowControl/>
        <w:spacing w:line="254" w:lineRule="exact" w:before="278" w:after="0"/>
        <w:ind w:left="28" w:right="0" w:firstLine="0"/>
        <w:jc w:val="left"/>
      </w:pPr>
      <w:r>
        <w:rPr>
          <w:rFonts w:ascii="Times New Roman" w:hAnsi="Times New Roman" w:eastAsia="Times New Roman"/>
          <w:b w:val="0"/>
          <w:i w:val="0"/>
          <w:color w:val="000000"/>
          <w:sz w:val="21"/>
        </w:rPr>
        <w:t xml:space="preserve">16 | </w:t>
      </w:r>
      <w:r>
        <w:rPr>
          <w:rFonts w:ascii="Times New Roman" w:hAnsi="Times New Roman" w:eastAsia="Times New Roman"/>
          <w:b w:val="0"/>
          <w:i w:val="0"/>
          <w:color w:val="000000"/>
          <w:sz w:val="23"/>
        </w:rPr>
        <w:t xml:space="preserve">Tunnel Farming </w:t>
      </w:r>
    </w:p>
    <w:p>
      <w:pPr>
        <w:sectPr>
          <w:pgSz w:w="12240" w:h="15840"/>
          <w:pgMar w:top="342" w:right="616" w:bottom="612" w:left="1168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24"/>
        <w:ind w:left="0" w:right="0"/>
      </w:pPr>
    </w:p>
    <w:p>
      <w:pPr>
        <w:autoSpaceDN w:val="0"/>
        <w:autoSpaceDE w:val="0"/>
        <w:widowControl/>
        <w:spacing w:line="274" w:lineRule="exact" w:before="0" w:after="0"/>
        <w:ind w:left="86" w:right="0" w:firstLine="0"/>
        <w:jc w:val="left"/>
      </w:pPr>
      <w:r>
        <w:rPr>
          <w:rFonts w:ascii="Times New Roman" w:hAnsi="Times New Roman" w:eastAsia="Times New Roman"/>
          <w:b w:val="0"/>
          <w:i w:val="0"/>
          <w:color w:val="000000"/>
          <w:sz w:val="23"/>
        </w:rPr>
        <w:t xml:space="preserve">teamwork taking place and how both learning outcomes and the student experience can be improved in the </w:t>
      </w:r>
      <w:r>
        <w:rPr>
          <w:rFonts w:ascii="Times New Roman" w:hAnsi="Times New Roman" w:eastAsia="Times New Roman"/>
          <w:b w:val="0"/>
          <w:i w:val="0"/>
          <w:color w:val="000000"/>
          <w:sz w:val="23"/>
        </w:rPr>
        <w:t xml:space="preserve">future. </w:t>
      </w:r>
    </w:p>
    <w:p>
      <w:pPr>
        <w:autoSpaceDN w:val="0"/>
        <w:autoSpaceDE w:val="0"/>
        <w:widowControl/>
        <w:spacing w:line="288" w:lineRule="exact" w:before="206" w:after="36"/>
        <w:ind w:left="102" w:right="0" w:hanging="16"/>
        <w:jc w:val="left"/>
      </w:pPr>
      <w:r>
        <w:rPr>
          <w:rFonts w:ascii="Times New Roman" w:hAnsi="Times New Roman" w:eastAsia="Times New Roman"/>
          <w:b w:val="0"/>
          <w:i w:val="0"/>
          <w:color w:val="000000"/>
          <w:sz w:val="23"/>
        </w:rPr>
        <w:t xml:space="preserve">Session- 1 (Communication): </w:t>
      </w:r>
      <w:r>
        <w:br/>
      </w:r>
      <w:r>
        <w:rPr>
          <w:rFonts w:ascii="Times New Roman" w:hAnsi="Times New Roman" w:eastAsia="Times New Roman"/>
          <w:b w:val="0"/>
          <w:i w:val="0"/>
          <w:color w:val="000000"/>
          <w:sz w:val="23"/>
        </w:rPr>
        <w:t xml:space="preserve">Please find below an overview of the activities taking place Session plan that will support your delivery and </w:t>
      </w:r>
      <w:r>
        <w:rPr>
          <w:rFonts w:ascii="Times New Roman" w:hAnsi="Times New Roman" w:eastAsia="Times New Roman"/>
          <w:b w:val="0"/>
          <w:i w:val="0"/>
          <w:color w:val="000000"/>
          <w:sz w:val="23"/>
        </w:rPr>
        <w:t xml:space="preserve">an overview </w:t>
      </w:r>
      <w:r>
        <w:rPr>
          <w:rFonts w:ascii="Times New Roman" w:hAnsi="Times New Roman" w:eastAsia="Times New Roman"/>
          <w:b w:val="0"/>
          <w:i w:val="0"/>
          <w:color w:val="000000"/>
          <w:sz w:val="23"/>
        </w:rPr>
        <w:t>o</w:t>
      </w:r>
      <w:r>
        <w:rPr>
          <w:rFonts w:ascii="Times New Roman" w:hAnsi="Times New Roman" w:eastAsia="Times New Roman"/>
          <w:b w:val="0"/>
          <w:i w:val="0"/>
          <w:color w:val="000000"/>
          <w:sz w:val="23"/>
        </w:rPr>
        <w:t xml:space="preserve">f this session’s activity. 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5.999999999999943" w:type="dxa"/>
      </w:tblPr>
      <w:tblGrid>
        <w:gridCol w:w="10018"/>
      </w:tblGrid>
      <w:tr>
        <w:trPr>
          <w:trHeight w:hRule="exact" w:val="338"/>
        </w:trPr>
        <w:tc>
          <w:tcPr>
            <w:tcW w:type="dxa" w:w="8688"/>
            <w:tcBorders>
              <w:start w:sz="4.0" w:val="single" w:color="#000000"/>
              <w:top w:sz="1.599999999999909" w:val="single" w:color="#000000"/>
              <w:end w:sz="4.0" w:val="single" w:color="#000000"/>
              <w:bottom w:sz="2.3999999999998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4" w:lineRule="exact" w:before="50" w:after="0"/>
              <w:ind w:left="96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>Session- 1 OV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>E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RVIEW </w:t>
            </w:r>
          </w:p>
        </w:tc>
      </w:tr>
      <w:tr>
        <w:trPr>
          <w:trHeight w:hRule="exact" w:val="344"/>
        </w:trPr>
        <w:tc>
          <w:tcPr>
            <w:tcW w:type="dxa" w:w="8688"/>
            <w:tcBorders>
              <w:start w:sz="4.0" w:val="single" w:color="#000000"/>
              <w:top w:sz="2.3999999999998636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50" w:after="0"/>
              <w:ind w:left="96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Aims and Objectives: </w:t>
            </w:r>
          </w:p>
        </w:tc>
      </w:tr>
      <w:tr>
        <w:trPr>
          <w:trHeight w:hRule="exact" w:val="2220"/>
        </w:trPr>
        <w:tc>
          <w:tcPr>
            <w:tcW w:type="dxa" w:w="8688"/>
            <w:tcBorders>
              <w:start w:sz="4.0" w:val="single" w:color="#000000"/>
              <w:top w:sz="3.2000000000000455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770" w:val="left"/>
              </w:tabs>
              <w:autoSpaceDE w:val="0"/>
              <w:widowControl/>
              <w:spacing w:line="258" w:lineRule="exact" w:before="48" w:after="0"/>
              <w:ind w:left="43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3"/>
              </w:rPr>
              <w:t xml:space="preserve">•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To introduce the communication skills and how it will work </w:t>
            </w:r>
          </w:p>
          <w:p>
            <w:pPr>
              <w:autoSpaceDN w:val="0"/>
              <w:tabs>
                <w:tab w:pos="770" w:val="left"/>
              </w:tabs>
              <w:autoSpaceDE w:val="0"/>
              <w:widowControl/>
              <w:spacing w:line="258" w:lineRule="exact" w:before="28" w:after="0"/>
              <w:ind w:left="43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3"/>
              </w:rPr>
              <w:t xml:space="preserve">•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Get to know mentor and team - build rapport and develop a strong sense of a team </w:t>
            </w:r>
          </w:p>
          <w:p>
            <w:pPr>
              <w:autoSpaceDN w:val="0"/>
              <w:tabs>
                <w:tab w:pos="770" w:val="left"/>
              </w:tabs>
              <w:autoSpaceDE w:val="0"/>
              <w:widowControl/>
              <w:spacing w:line="258" w:lineRule="exact" w:before="20" w:after="0"/>
              <w:ind w:left="43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3"/>
              </w:rPr>
              <w:t xml:space="preserve">•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Introduce communication skills </w:t>
            </w:r>
          </w:p>
          <w:p>
            <w:pPr>
              <w:autoSpaceDN w:val="0"/>
              <w:tabs>
                <w:tab w:pos="770" w:val="left"/>
              </w:tabs>
              <w:autoSpaceDE w:val="0"/>
              <w:widowControl/>
              <w:spacing w:line="258" w:lineRule="exact" w:before="26" w:after="0"/>
              <w:ind w:left="43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3"/>
              </w:rPr>
              <w:t xml:space="preserve">•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Team to collaborate on an activity sheet developing their communication, </w:t>
            </w:r>
          </w:p>
          <w:p>
            <w:pPr>
              <w:autoSpaceDN w:val="0"/>
              <w:autoSpaceDE w:val="0"/>
              <w:widowControl/>
              <w:spacing w:line="254" w:lineRule="exact" w:before="12" w:after="0"/>
              <w:ind w:left="770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teamwork, and problem-solving </w:t>
            </w:r>
          </w:p>
          <w:p>
            <w:pPr>
              <w:autoSpaceDN w:val="0"/>
              <w:tabs>
                <w:tab w:pos="770" w:val="left"/>
              </w:tabs>
              <w:autoSpaceDE w:val="0"/>
              <w:widowControl/>
              <w:spacing w:line="258" w:lineRule="exact" w:before="20" w:after="0"/>
              <w:ind w:left="43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3"/>
              </w:rPr>
              <w:t xml:space="preserve">•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Gain an understanding of participants’ own communication skills rating at the start </w:t>
            </w:r>
          </w:p>
          <w:p>
            <w:pPr>
              <w:autoSpaceDN w:val="0"/>
              <w:autoSpaceDE w:val="0"/>
              <w:widowControl/>
              <w:spacing w:line="256" w:lineRule="exact" w:before="28" w:after="0"/>
              <w:ind w:left="770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of the program </w:t>
            </w:r>
          </w:p>
        </w:tc>
      </w:tr>
    </w:tbl>
    <w:p>
      <w:pPr>
        <w:autoSpaceDN w:val="0"/>
        <w:autoSpaceDE w:val="0"/>
        <w:widowControl/>
        <w:spacing w:line="288" w:lineRule="exact" w:before="0" w:after="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5.999999999999943" w:type="dxa"/>
      </w:tblPr>
      <w:tblGrid>
        <w:gridCol w:w="2504"/>
        <w:gridCol w:w="2504"/>
        <w:gridCol w:w="2504"/>
        <w:gridCol w:w="2504"/>
      </w:tblGrid>
      <w:tr>
        <w:trPr>
          <w:trHeight w:hRule="exact" w:val="340"/>
        </w:trPr>
        <w:tc>
          <w:tcPr>
            <w:tcW w:type="dxa" w:w="2172"/>
            <w:tcBorders>
              <w:start w:sz="4.0" w:val="single" w:color="#000000"/>
              <w:top w:sz="2.399999999999636" w:val="single" w:color="#000000"/>
              <w:end w:sz="4.0" w:val="single" w:color="#000000"/>
              <w:bottom w:sz="1.5999999999999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4" w:lineRule="exact" w:before="52" w:after="0"/>
              <w:ind w:left="96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Activity: </w:t>
            </w:r>
          </w:p>
        </w:tc>
        <w:tc>
          <w:tcPr>
            <w:tcW w:type="dxa" w:w="2170"/>
            <w:tcBorders>
              <w:start w:sz="4.0" w:val="single" w:color="#000000"/>
              <w:top w:sz="2.399999999999636" w:val="single" w:color="#000000"/>
              <w:end w:sz="3.200000000000273" w:val="single" w:color="#000000"/>
              <w:bottom w:sz="1.5999999999999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4" w:lineRule="exact" w:before="52" w:after="0"/>
              <w:ind w:left="96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Participant Time </w:t>
            </w:r>
          </w:p>
        </w:tc>
        <w:tc>
          <w:tcPr>
            <w:tcW w:type="dxa" w:w="2174"/>
            <w:tcBorders>
              <w:start w:sz="3.200000000000273" w:val="single" w:color="#000000"/>
              <w:top w:sz="2.399999999999636" w:val="single" w:color="#000000"/>
              <w:end w:sz="1.599999999999909" w:val="single" w:color="#000000"/>
              <w:bottom w:sz="1.5999999999999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4" w:lineRule="exact" w:before="52" w:after="0"/>
              <w:ind w:left="98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Teacher Time </w:t>
            </w:r>
          </w:p>
        </w:tc>
        <w:tc>
          <w:tcPr>
            <w:tcW w:type="dxa" w:w="2172"/>
            <w:tcBorders>
              <w:start w:sz="1.599999999999909" w:val="single" w:color="#000000"/>
              <w:top w:sz="2.399999999999636" w:val="single" w:color="#000000"/>
              <w:end w:sz="4.0" w:val="single" w:color="#000000"/>
              <w:bottom w:sz="1.5999999999999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4" w:lineRule="exact" w:before="52" w:after="0"/>
              <w:ind w:left="100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Mentor Time </w:t>
            </w:r>
          </w:p>
        </w:tc>
      </w:tr>
      <w:tr>
        <w:trPr>
          <w:trHeight w:hRule="exact" w:val="910"/>
        </w:trPr>
        <w:tc>
          <w:tcPr>
            <w:tcW w:type="dxa" w:w="2172"/>
            <w:tcBorders>
              <w:start w:sz="4.0" w:val="single" w:color="#000000"/>
              <w:top w:sz="1.599999999999909" w:val="single" w:color="#000000"/>
              <w:end w:sz="4.0" w:val="single" w:color="#000000"/>
              <w:bottom w:sz="1.5999999999999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6" w:lineRule="exact" w:before="18" w:after="0"/>
              <w:ind w:left="96" w:right="488" w:firstLine="0"/>
              <w:jc w:val="both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Intro Attend and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contribute to the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scheduled. </w:t>
            </w:r>
          </w:p>
        </w:tc>
        <w:tc>
          <w:tcPr>
            <w:tcW w:type="dxa" w:w="2170"/>
            <w:tcBorders>
              <w:start w:sz="4.0" w:val="single" w:color="#000000"/>
              <w:top w:sz="1.599999999999909" w:val="single" w:color="#000000"/>
              <w:end w:sz="3.200000000000273" w:val="single" w:color="#000000"/>
              <w:bottom w:sz="1.599999999999909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174"/>
            <w:tcBorders>
              <w:start w:sz="3.200000000000273" w:val="single" w:color="#000000"/>
              <w:top w:sz="1.599999999999909" w:val="single" w:color="#000000"/>
              <w:end w:sz="1.599999999999909" w:val="single" w:color="#000000"/>
              <w:bottom w:sz="1.599999999999909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172"/>
            <w:tcBorders>
              <w:start w:sz="1.599999999999909" w:val="single" w:color="#000000"/>
              <w:top w:sz="1.599999999999909" w:val="single" w:color="#000000"/>
              <w:end w:sz="4.0" w:val="single" w:color="#000000"/>
              <w:bottom w:sz="1.599999999999909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1152"/>
        </w:trPr>
        <w:tc>
          <w:tcPr>
            <w:tcW w:type="dxa" w:w="2172"/>
            <w:tcBorders>
              <w:start w:sz="4.0" w:val="single" w:color="#000000"/>
              <w:top w:sz="1.599999999999909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2" w:lineRule="exact" w:before="44" w:after="0"/>
              <w:ind w:left="96" w:right="288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Understand good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communication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skills and how it </w:t>
            </w:r>
          </w:p>
          <w:p>
            <w:pPr>
              <w:autoSpaceDN w:val="0"/>
              <w:autoSpaceDE w:val="0"/>
              <w:widowControl/>
              <w:spacing w:line="256" w:lineRule="exact" w:before="30" w:after="0"/>
              <w:ind w:left="96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works. </w:t>
            </w:r>
          </w:p>
        </w:tc>
        <w:tc>
          <w:tcPr>
            <w:tcW w:type="dxa" w:w="2170"/>
            <w:tcBorders>
              <w:start w:sz="4.0" w:val="single" w:color="#000000"/>
              <w:top w:sz="1.599999999999909" w:val="single" w:color="#000000"/>
              <w:end w:sz="3.200000000000273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174"/>
            <w:tcBorders>
              <w:start w:sz="3.200000000000273" w:val="single" w:color="#000000"/>
              <w:top w:sz="1.599999999999909" w:val="single" w:color="#000000"/>
              <w:end w:sz="1.599999999999909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172"/>
            <w:tcBorders>
              <w:start w:sz="1.599999999999909" w:val="single" w:color="#000000"/>
              <w:top w:sz="1.599999999999909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1104"/>
        </w:trPr>
        <w:tc>
          <w:tcPr>
            <w:tcW w:type="dxa" w:w="217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6" w:lineRule="exact" w:before="18" w:after="0"/>
              <w:ind w:left="96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Understand what </w:t>
            </w:r>
            <w:r>
              <w:br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good communication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skills mean </w:t>
            </w:r>
          </w:p>
        </w:tc>
        <w:tc>
          <w:tcPr>
            <w:tcW w:type="dxa" w:w="2170"/>
            <w:tcBorders>
              <w:start w:sz="4.0" w:val="single" w:color="#000000"/>
              <w:top w:sz="4.0" w:val="single" w:color="#000000"/>
              <w:end w:sz="3.200000000000273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174"/>
            <w:tcBorders>
              <w:start w:sz="3.200000000000273" w:val="single" w:color="#000000"/>
              <w:top w:sz="4.0" w:val="single" w:color="#000000"/>
              <w:end w:sz="1.599999999999909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172"/>
            <w:tcBorders>
              <w:start w:sz="1.599999999999909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1394"/>
        </w:trPr>
        <w:tc>
          <w:tcPr>
            <w:tcW w:type="dxa" w:w="217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4" w:lineRule="exact" w:before="36" w:after="0"/>
              <w:ind w:left="96" w:right="144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Understand what </w:t>
            </w:r>
            <w:r>
              <w:br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skills are important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for good </w:t>
            </w:r>
            <w:r>
              <w:br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communication </w:t>
            </w:r>
            <w:r>
              <w:br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skills </w:t>
            </w:r>
          </w:p>
        </w:tc>
        <w:tc>
          <w:tcPr>
            <w:tcW w:type="dxa" w:w="2170"/>
            <w:tcBorders>
              <w:start w:sz="4.0" w:val="single" w:color="#000000"/>
              <w:top w:sz="4.0" w:val="single" w:color="#000000"/>
              <w:end w:sz="3.200000000000273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174"/>
            <w:tcBorders>
              <w:start w:sz="3.200000000000273" w:val="single" w:color="#000000"/>
              <w:top w:sz="4.0" w:val="single" w:color="#000000"/>
              <w:end w:sz="1.599999999999909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172"/>
            <w:tcBorders>
              <w:start w:sz="1.599999999999909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626"/>
        </w:trPr>
        <w:tc>
          <w:tcPr>
            <w:tcW w:type="dxa" w:w="217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4" w:lineRule="exact" w:before="20" w:after="0"/>
              <w:ind w:left="96" w:right="72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Key learning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outcomes: </w:t>
            </w:r>
          </w:p>
        </w:tc>
        <w:tc>
          <w:tcPr>
            <w:tcW w:type="dxa" w:w="4344"/>
            <w:gridSpan w:val="2"/>
            <w:tcBorders>
              <w:start w:sz="4.0" w:val="single" w:color="#000000"/>
              <w:top w:sz="4.0" w:val="single" w:color="#000000"/>
              <w:end w:sz="1.599999999999909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48" w:after="0"/>
              <w:ind w:left="96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Resources: </w:t>
            </w:r>
          </w:p>
        </w:tc>
        <w:tc>
          <w:tcPr>
            <w:tcW w:type="dxa" w:w="2172"/>
            <w:tcBorders>
              <w:start w:sz="1.599999999999909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4" w:lineRule="exact" w:before="20" w:after="0"/>
              <w:ind w:left="100" w:right="432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Enterprise skills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developed: </w:t>
            </w:r>
          </w:p>
        </w:tc>
      </w:tr>
      <w:tr>
        <w:trPr>
          <w:trHeight w:hRule="exact" w:val="502"/>
        </w:trPr>
        <w:tc>
          <w:tcPr>
            <w:tcW w:type="dxa" w:w="2172"/>
            <w:tcBorders>
              <w:start w:sz="4.0" w:val="single" w:color="#000000"/>
              <w:top w:sz="4.0" w:val="single" w:color="#000000"/>
              <w:end w:sz="4.0" w:val="single" w:color="#000000"/>
              <w:bottom w:sz="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0" w:lineRule="auto" w:before="44" w:after="0"/>
              <w:ind w:left="96" w:right="0" w:firstLine="0"/>
              <w:jc w:val="left"/>
            </w:pPr>
            <w:r>
              <w:drawing>
                <wp:inline xmlns:a="http://schemas.openxmlformats.org/drawingml/2006/main" xmlns:pic="http://schemas.openxmlformats.org/drawingml/2006/picture">
                  <wp:extent cx="228600" cy="161289"/>
                  <wp:docPr id="25" name="Picture 25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image.png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600" cy="161289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 Understand the  </w:t>
            </w:r>
          </w:p>
        </w:tc>
        <w:tc>
          <w:tcPr>
            <w:tcW w:type="dxa" w:w="4344"/>
            <w:gridSpan w:val="2"/>
            <w:tcBorders>
              <w:start w:sz="4.0" w:val="single" w:color="#000000"/>
              <w:top w:sz="4.0" w:val="single" w:color="#000000"/>
              <w:end w:sz="1.599999999999909" w:val="single" w:color="#000000"/>
              <w:bottom w:sz="2.399999999999636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688" w:val="left"/>
                <w:tab w:pos="2266" w:val="left"/>
              </w:tabs>
              <w:autoSpaceDE w:val="0"/>
              <w:widowControl/>
              <w:spacing w:line="240" w:lineRule="auto" w:before="44" w:after="0"/>
              <w:ind w:left="506" w:right="0" w:firstLine="0"/>
              <w:jc w:val="left"/>
            </w:pPr>
            <w:r>
              <w:drawing>
                <wp:inline xmlns:a="http://schemas.openxmlformats.org/drawingml/2006/main" xmlns:pic="http://schemas.openxmlformats.org/drawingml/2006/picture">
                  <wp:extent cx="228600" cy="161289"/>
                  <wp:docPr id="26" name="Picture 26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image.pn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600" cy="161289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 Podium </w:t>
            </w:r>
            <w:r>
              <w:tab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 </w:t>
            </w:r>
          </w:p>
        </w:tc>
        <w:tc>
          <w:tcPr>
            <w:tcW w:type="dxa" w:w="2172"/>
            <w:tcBorders>
              <w:start w:sz="1.599999999999909" w:val="single" w:color="#000000"/>
              <w:top w:sz="4.0" w:val="single" w:color="#000000"/>
              <w:end w:sz="4.0" w:val="single" w:color="#000000"/>
              <w:bottom w:sz="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0" w:lineRule="auto" w:before="44" w:after="0"/>
              <w:ind w:left="148" w:right="0" w:firstLine="0"/>
              <w:jc w:val="left"/>
            </w:pPr>
            <w:r>
              <w:drawing>
                <wp:inline xmlns:a="http://schemas.openxmlformats.org/drawingml/2006/main" xmlns:pic="http://schemas.openxmlformats.org/drawingml/2006/picture">
                  <wp:extent cx="228600" cy="161289"/>
                  <wp:docPr id="27" name="Picture 27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image.pn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600" cy="161289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 Communication </w:t>
            </w:r>
          </w:p>
        </w:tc>
      </w:tr>
    </w:tbl>
    <w:p>
      <w:pPr>
        <w:autoSpaceDN w:val="0"/>
        <w:autoSpaceDE w:val="0"/>
        <w:widowControl/>
        <w:spacing w:line="254" w:lineRule="exact" w:before="2658" w:after="0"/>
        <w:ind w:left="102" w:right="0" w:firstLine="0"/>
        <w:jc w:val="left"/>
      </w:pPr>
      <w:r>
        <w:rPr>
          <w:rFonts w:ascii="Times New Roman" w:hAnsi="Times New Roman" w:eastAsia="Times New Roman"/>
          <w:b w:val="0"/>
          <w:i w:val="0"/>
          <w:color w:val="000000"/>
          <w:sz w:val="21"/>
        </w:rPr>
        <w:t xml:space="preserve">17 | </w:t>
      </w:r>
      <w:r>
        <w:rPr>
          <w:rFonts w:ascii="Times New Roman" w:hAnsi="Times New Roman" w:eastAsia="Times New Roman"/>
          <w:b w:val="0"/>
          <w:i w:val="0"/>
          <w:color w:val="000000"/>
          <w:sz w:val="23"/>
        </w:rPr>
        <w:t xml:space="preserve">Tunnel Farming </w:t>
      </w:r>
    </w:p>
    <w:p>
      <w:pPr>
        <w:sectPr>
          <w:pgSz w:w="12240" w:h="15840"/>
          <w:pgMar w:top="342" w:right="1128" w:bottom="612" w:left="1094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22"/>
        <w:ind w:left="0" w:right="0"/>
      </w:pPr>
    </w:p>
    <w:p>
      <w:pPr>
        <w:sectPr>
          <w:pgSz w:w="12240" w:h="15840"/>
          <w:pgMar w:top="340" w:right="1160" w:bottom="612" w:left="1094" w:header="720" w:footer="720" w:gutter="0"/>
          <w:cols/>
          <w:docGrid w:linePitch="360"/>
        </w:sectPr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5.999999999999943" w:type="dxa"/>
      </w:tblPr>
      <w:tblGrid>
        <w:gridCol w:w="4993"/>
        <w:gridCol w:w="4993"/>
      </w:tblGrid>
      <w:tr>
        <w:trPr>
          <w:trHeight w:hRule="exact" w:val="3058"/>
        </w:trPr>
        <w:tc>
          <w:tcPr>
            <w:tcW w:type="dxa" w:w="2172"/>
            <w:tcBorders>
              <w:start w:sz="4.0" w:val="single" w:color="#000000"/>
              <w:top w:sz="4.0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48" w:after="0"/>
              <w:ind w:left="266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communication </w:t>
            </w:r>
          </w:p>
          <w:p>
            <w:pPr>
              <w:autoSpaceDN w:val="0"/>
              <w:autoSpaceDE w:val="0"/>
              <w:widowControl/>
              <w:spacing w:line="262" w:lineRule="exact" w:before="22" w:after="0"/>
              <w:ind w:left="266" w:right="288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skills and how it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works. </w:t>
            </w:r>
          </w:p>
          <w:p>
            <w:pPr>
              <w:autoSpaceDN w:val="0"/>
              <w:tabs>
                <w:tab w:pos="266" w:val="left"/>
                <w:tab w:pos="1576" w:val="left"/>
              </w:tabs>
              <w:autoSpaceDE w:val="0"/>
              <w:widowControl/>
              <w:spacing w:line="268" w:lineRule="exact" w:before="14" w:after="0"/>
              <w:ind w:left="9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3"/>
              </w:rPr>
              <w:t xml:space="preserve">•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Understand </w:t>
            </w:r>
            <w:r>
              <w:tab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what </w:t>
            </w:r>
            <w:r>
              <w:tab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communication </w:t>
            </w:r>
            <w:r>
              <w:br/>
            </w:r>
            <w:r>
              <w:tab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skills mean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3"/>
              </w:rPr>
              <w:t xml:space="preserve">•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Understand </w:t>
            </w:r>
            <w:r>
              <w:tab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what </w:t>
            </w:r>
            <w:r>
              <w:tab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skills are </w:t>
            </w:r>
            <w:r>
              <w:br/>
            </w:r>
            <w:r>
              <w:tab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important for </w:t>
            </w:r>
          </w:p>
          <w:p>
            <w:pPr>
              <w:autoSpaceDN w:val="0"/>
              <w:autoSpaceDE w:val="0"/>
              <w:widowControl/>
              <w:spacing w:line="284" w:lineRule="exact" w:before="2" w:after="0"/>
              <w:ind w:left="266" w:right="288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communication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skills </w:t>
            </w:r>
          </w:p>
        </w:tc>
        <w:tc>
          <w:tcPr>
            <w:tcW w:type="dxa" w:w="4344"/>
            <w:tcBorders>
              <w:start w:sz="4.0" w:val="single" w:color="#000000"/>
              <w:top w:sz="4.0" w:val="single" w:color="#000000"/>
              <w:end w:sz="1.599999999999909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772" w:val="left"/>
              </w:tabs>
              <w:autoSpaceDE w:val="0"/>
              <w:widowControl/>
              <w:spacing w:line="258" w:lineRule="exact" w:before="46" w:after="0"/>
              <w:ind w:left="43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Projector </w:t>
            </w:r>
          </w:p>
          <w:p>
            <w:pPr>
              <w:autoSpaceDN w:val="0"/>
              <w:tabs>
                <w:tab w:pos="772" w:val="left"/>
              </w:tabs>
              <w:autoSpaceDE w:val="0"/>
              <w:widowControl/>
              <w:spacing w:line="258" w:lineRule="exact" w:before="26" w:after="0"/>
              <w:ind w:left="43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Computer </w:t>
            </w:r>
          </w:p>
          <w:p>
            <w:pPr>
              <w:autoSpaceDN w:val="0"/>
              <w:tabs>
                <w:tab w:pos="772" w:val="left"/>
              </w:tabs>
              <w:autoSpaceDE w:val="0"/>
              <w:widowControl/>
              <w:spacing w:line="258" w:lineRule="exact" w:before="28" w:after="0"/>
              <w:ind w:left="43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Flip Chart </w:t>
            </w:r>
          </w:p>
          <w:p>
            <w:pPr>
              <w:autoSpaceDN w:val="0"/>
              <w:tabs>
                <w:tab w:pos="772" w:val="left"/>
              </w:tabs>
              <w:autoSpaceDE w:val="0"/>
              <w:widowControl/>
              <w:spacing w:line="258" w:lineRule="exact" w:before="26" w:after="0"/>
              <w:ind w:left="43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Marker </w:t>
            </w:r>
          </w:p>
        </w:tc>
      </w:tr>
    </w:tbl>
    <w:p>
      <w:pPr>
        <w:autoSpaceDN w:val="0"/>
        <w:autoSpaceDE w:val="0"/>
        <w:widowControl/>
        <w:spacing w:line="14" w:lineRule="exact" w:before="0" w:after="0"/>
        <w:ind w:left="0" w:right="0"/>
      </w:pPr>
    </w:p>
    <w:p>
      <w:pPr>
        <w:sectPr>
          <w:type w:val="continuous"/>
          <w:pgSz w:w="12240" w:h="15840"/>
          <w:pgMar w:top="340" w:right="1160" w:bottom="612" w:left="1094" w:header="720" w:footer="720" w:gutter="0"/>
          <w:cols w:num="2" w:equalWidth="0">
            <w:col w:w="6526" w:space="0"/>
            <w:col w:w="3460" w:space="0"/>
          </w:cols>
          <w:docGrid w:linePitch="360"/>
        </w:sectPr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3.9999999999997726" w:type="dxa"/>
      </w:tblPr>
      <w:tblGrid>
        <w:gridCol w:w="9986"/>
      </w:tblGrid>
      <w:tr>
        <w:trPr>
          <w:trHeight w:hRule="exact" w:val="3058"/>
        </w:trPr>
        <w:tc>
          <w:tcPr>
            <w:tcW w:type="dxa" w:w="2164"/>
            <w:tcBorders>
              <w:top w:sz="4.0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6" w:lineRule="exact" w:before="20" w:after="0"/>
              <w:ind w:left="142" w:right="288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3"/>
              </w:rPr>
              <w:t xml:space="preserve">•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Self Confidence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3"/>
              </w:rPr>
              <w:t xml:space="preserve">•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Teamwork </w:t>
            </w:r>
          </w:p>
        </w:tc>
      </w:tr>
    </w:tbl>
    <w:p>
      <w:pPr>
        <w:autoSpaceDN w:val="0"/>
        <w:autoSpaceDE w:val="0"/>
        <w:widowControl/>
        <w:spacing w:line="14" w:lineRule="exact" w:before="0" w:after="284"/>
        <w:ind w:left="0" w:right="0"/>
      </w:pPr>
    </w:p>
    <w:p>
      <w:pPr>
        <w:sectPr>
          <w:type w:val="nextColumn"/>
          <w:pgSz w:w="12240" w:h="15840"/>
          <w:pgMar w:top="340" w:right="1160" w:bottom="612" w:left="1094" w:header="720" w:footer="720" w:gutter="0"/>
          <w:cols w:num="2" w:equalWidth="0">
            <w:col w:w="6526" w:space="0"/>
            <w:col w:w="3460" w:space="0"/>
          </w:cols>
          <w:docGrid w:linePitch="360"/>
        </w:sectPr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5.999999999999943" w:type="dxa"/>
      </w:tblPr>
      <w:tblGrid>
        <w:gridCol w:w="4993"/>
        <w:gridCol w:w="4993"/>
      </w:tblGrid>
      <w:tr>
        <w:trPr>
          <w:trHeight w:hRule="exact" w:val="344"/>
        </w:trPr>
        <w:tc>
          <w:tcPr>
            <w:tcW w:type="dxa" w:w="2896"/>
            <w:tcBorders>
              <w:start w:sz="4.0" w:val="single" w:color="#000000"/>
              <w:top w:sz="4.0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48" w:after="0"/>
              <w:ind w:left="96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Schedule </w:t>
            </w:r>
          </w:p>
        </w:tc>
        <w:tc>
          <w:tcPr>
            <w:tcW w:type="dxa" w:w="5836"/>
            <w:tcBorders>
              <w:start w:sz="4.0" w:val="single" w:color="#000000"/>
              <w:top w:sz="4.0" w:val="single" w:color="#000000"/>
              <w:end w:sz="1.599999999999909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48" w:after="0"/>
              <w:ind w:left="96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Mentor Should do </w:t>
            </w:r>
          </w:p>
        </w:tc>
      </w:tr>
      <w:tr>
        <w:trPr>
          <w:trHeight w:hRule="exact" w:val="1626"/>
        </w:trPr>
        <w:tc>
          <w:tcPr>
            <w:tcW w:type="dxa" w:w="2896"/>
            <w:tcBorders>
              <w:start w:sz="4.0" w:val="single" w:color="#000000"/>
              <w:top w:sz="3.2000000000000455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6" w:lineRule="exact" w:before="18" w:after="0"/>
              <w:ind w:left="96" w:right="144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Welcome:  5 </w:t>
            </w:r>
            <w:r>
              <w:br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min </w:t>
            </w:r>
          </w:p>
        </w:tc>
        <w:tc>
          <w:tcPr>
            <w:tcW w:type="dxa" w:w="5836"/>
            <w:tcBorders>
              <w:start w:sz="4.0" w:val="single" w:color="#000000"/>
              <w:top w:sz="3.2000000000000455" w:val="single" w:color="#000000"/>
              <w:end w:sz="1.599999999999909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4" w:lineRule="exact" w:before="50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Short welcome and ask the Mentor to introduce him/herself. </w:t>
            </w:r>
          </w:p>
          <w:p>
            <w:pPr>
              <w:autoSpaceDN w:val="0"/>
              <w:autoSpaceDE w:val="0"/>
              <w:widowControl/>
              <w:spacing w:line="280" w:lineRule="exact" w:before="0" w:after="0"/>
              <w:ind w:left="96" w:right="144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Provide a brief welcome to the qualification for the class.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Note for Instructor: Throughout this session, please monitor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the session to ensure nothing inappropriate is being </w:t>
            </w:r>
            <w:r>
              <w:br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happened. </w:t>
            </w:r>
          </w:p>
        </w:tc>
      </w:tr>
      <w:tr>
        <w:trPr>
          <w:trHeight w:hRule="exact" w:val="2910"/>
        </w:trPr>
        <w:tc>
          <w:tcPr>
            <w:tcW w:type="dxa" w:w="289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4" w:lineRule="exact" w:before="20" w:after="0"/>
              <w:ind w:left="96" w:right="1296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Icebreaker:  10 </w:t>
            </w:r>
            <w:r>
              <w:br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min </w:t>
            </w:r>
          </w:p>
        </w:tc>
        <w:tc>
          <w:tcPr>
            <w:tcW w:type="dxa" w:w="5836"/>
            <w:tcBorders>
              <w:start w:sz="4.0" w:val="single" w:color="#000000"/>
              <w:top w:sz="4.0" w:val="single" w:color="#000000"/>
              <w:end w:sz="1.599999999999909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6" w:lineRule="exact" w:before="18" w:after="0"/>
              <w:ind w:left="96" w:right="288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Start your session by delivering an icebreaker, this will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enable you and your team to start to build rapport and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create a team presentation for the tasks ahead.  The </w:t>
            </w:r>
            <w:r>
              <w:br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icebreaker below should work well at introductions and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encouraging communication, but feel free to use others if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you think they are more appropriate. It is important to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encourage young people to get to know each other and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build strong team links during the first hour; this will help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to increase their motivation and communication </w:t>
            </w:r>
            <w:r>
              <w:br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throughout the sessions. </w:t>
            </w:r>
          </w:p>
        </w:tc>
      </w:tr>
      <w:tr>
        <w:trPr>
          <w:trHeight w:hRule="exact" w:val="4942"/>
        </w:trPr>
        <w:tc>
          <w:tcPr>
            <w:tcW w:type="dxa" w:w="289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4" w:lineRule="exact" w:before="22" w:after="0"/>
              <w:ind w:left="96" w:right="72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Introduction &amp; </w:t>
            </w:r>
            <w:r>
              <w:br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Onboarding:  20mins </w:t>
            </w:r>
          </w:p>
        </w:tc>
        <w:tc>
          <w:tcPr>
            <w:tcW w:type="dxa" w:w="5836"/>
            <w:tcBorders>
              <w:start w:sz="4.0" w:val="single" w:color="#000000"/>
              <w:top w:sz="4.0" w:val="single" w:color="#000000"/>
              <w:end w:sz="1.599999999999909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2" w:lineRule="exact" w:before="44" w:after="0"/>
              <w:ind w:left="96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Provide a brief introduction of the qualification to the class and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play the “Onboarding Video or Presentation”. </w:t>
            </w:r>
          </w:p>
          <w:p>
            <w:pPr>
              <w:autoSpaceDN w:val="0"/>
              <w:autoSpaceDE w:val="0"/>
              <w:widowControl/>
              <w:spacing w:line="256" w:lineRule="exact" w:before="6" w:after="0"/>
              <w:ind w:left="96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In your introduction cover the following: </w:t>
            </w:r>
          </w:p>
          <w:p>
            <w:pPr>
              <w:autoSpaceDN w:val="0"/>
              <w:tabs>
                <w:tab w:pos="816" w:val="left"/>
              </w:tabs>
              <w:autoSpaceDE w:val="0"/>
              <w:widowControl/>
              <w:spacing w:line="254" w:lineRule="exact" w:before="30" w:after="0"/>
              <w:ind w:left="96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1. </w:t>
            </w:r>
            <w:r>
              <w:tab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Explanation of the program and structure. (Kamyab </w:t>
            </w:r>
          </w:p>
          <w:p>
            <w:pPr>
              <w:autoSpaceDN w:val="0"/>
              <w:autoSpaceDE w:val="0"/>
              <w:widowControl/>
              <w:spacing w:line="254" w:lineRule="exact" w:before="32" w:after="0"/>
              <w:ind w:left="96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Jawan Program) </w:t>
            </w:r>
          </w:p>
          <w:p>
            <w:pPr>
              <w:autoSpaceDN w:val="0"/>
              <w:tabs>
                <w:tab w:pos="816" w:val="left"/>
              </w:tabs>
              <w:autoSpaceDE w:val="0"/>
              <w:widowControl/>
              <w:spacing w:line="262" w:lineRule="exact" w:before="24" w:after="0"/>
              <w:ind w:left="96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2. </w:t>
            </w:r>
            <w:r>
              <w:tab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How you will use your communication skills in your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professional life. </w:t>
            </w:r>
          </w:p>
          <w:p>
            <w:pPr>
              <w:autoSpaceDN w:val="0"/>
              <w:tabs>
                <w:tab w:pos="816" w:val="left"/>
              </w:tabs>
              <w:autoSpaceDE w:val="0"/>
              <w:widowControl/>
              <w:spacing w:line="262" w:lineRule="exact" w:before="0" w:after="0"/>
              <w:ind w:left="96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3. </w:t>
            </w:r>
            <w:r>
              <w:tab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Key contacts and key information – e.g. role of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teacher, mentor, and SEED. Policies and procedures (user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agreements and “contact us” section). Everyone to go to the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Group Rules tab at the top of their screen, read out the rules,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and ask everyone to verbally agree. Ensure that the </w:t>
            </w:r>
            <w:r>
              <w:br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consequences are clear for using the platform outside of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hours. (9am-8pm) </w:t>
            </w:r>
            <w:r>
              <w:br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4. </w:t>
            </w:r>
            <w:r>
              <w:tab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What is up next for the next 2 weeks ahead so young </w:t>
            </w:r>
          </w:p>
          <w:p>
            <w:pPr>
              <w:autoSpaceDN w:val="0"/>
              <w:autoSpaceDE w:val="0"/>
              <w:widowControl/>
              <w:spacing w:line="256" w:lineRule="exact" w:before="30" w:after="0"/>
              <w:ind w:left="96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people know what to expect (see pages 5-7 for an overview </w:t>
            </w:r>
          </w:p>
          <w:p>
            <w:pPr>
              <w:autoSpaceDN w:val="0"/>
              <w:autoSpaceDE w:val="0"/>
              <w:widowControl/>
              <w:spacing w:line="254" w:lineRule="exact" w:before="30" w:after="0"/>
              <w:ind w:left="96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of the challenge). Allow young people to ask any questions </w:t>
            </w:r>
          </w:p>
          <w:p>
            <w:pPr>
              <w:autoSpaceDN w:val="0"/>
              <w:autoSpaceDE w:val="0"/>
              <w:widowControl/>
              <w:spacing w:line="254" w:lineRule="exact" w:before="32" w:after="0"/>
              <w:ind w:left="96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about the session topic. </w:t>
            </w:r>
          </w:p>
        </w:tc>
      </w:tr>
    </w:tbl>
    <w:p>
      <w:pPr>
        <w:autoSpaceDN w:val="0"/>
        <w:autoSpaceDE w:val="0"/>
        <w:widowControl/>
        <w:spacing w:line="254" w:lineRule="exact" w:before="340" w:after="0"/>
        <w:ind w:left="102" w:right="0" w:firstLine="0"/>
        <w:jc w:val="left"/>
      </w:pPr>
      <w:r>
        <w:rPr>
          <w:rFonts w:ascii="Times New Roman" w:hAnsi="Times New Roman" w:eastAsia="Times New Roman"/>
          <w:b w:val="0"/>
          <w:i w:val="0"/>
          <w:color w:val="000000"/>
          <w:sz w:val="21"/>
        </w:rPr>
        <w:t xml:space="preserve">18 | </w:t>
      </w:r>
      <w:r>
        <w:rPr>
          <w:rFonts w:ascii="Times New Roman" w:hAnsi="Times New Roman" w:eastAsia="Times New Roman"/>
          <w:b w:val="0"/>
          <w:i w:val="0"/>
          <w:color w:val="000000"/>
          <w:sz w:val="23"/>
        </w:rPr>
        <w:t xml:space="preserve">Tunnel Farming </w:t>
      </w:r>
    </w:p>
    <w:p>
      <w:pPr>
        <w:sectPr>
          <w:type w:val="continuous"/>
          <w:pgSz w:w="12240" w:h="15840"/>
          <w:pgMar w:top="340" w:right="1160" w:bottom="612" w:left="1094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22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5.999999999999943" w:type="dxa"/>
      </w:tblPr>
      <w:tblGrid>
        <w:gridCol w:w="4993"/>
        <w:gridCol w:w="4993"/>
      </w:tblGrid>
      <w:tr>
        <w:trPr>
          <w:trHeight w:hRule="exact" w:val="1198"/>
        </w:trPr>
        <w:tc>
          <w:tcPr>
            <w:tcW w:type="dxa" w:w="289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4" w:lineRule="exact" w:before="20" w:after="0"/>
              <w:ind w:left="96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Team Activity Planning: 30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minutes </w:t>
            </w:r>
          </w:p>
        </w:tc>
        <w:tc>
          <w:tcPr>
            <w:tcW w:type="dxa" w:w="5836"/>
            <w:tcBorders>
              <w:start w:sz="4.0" w:val="single" w:color="#000000"/>
              <w:top w:sz="4.0" w:val="single" w:color="#000000"/>
              <w:end w:sz="1.599999999999909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6" w:lineRule="exact" w:before="18" w:after="0"/>
              <w:ind w:left="96" w:right="144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MENTOR: Explain to the whole team that you will now be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planning how to collaborate for the first and second </w:t>
            </w:r>
            <w:r>
              <w:br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collaborative Team Activities that will take place outside of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the session. There will not be another session until </w:t>
            </w:r>
          </w:p>
        </w:tc>
      </w:tr>
      <w:tr>
        <w:trPr>
          <w:trHeight w:hRule="exact" w:val="6062"/>
        </w:trPr>
        <w:tc>
          <w:tcPr>
            <w:tcW w:type="dxa" w:w="289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5836"/>
            <w:tcBorders>
              <w:start w:sz="4.0" w:val="single" w:color="#000000"/>
              <w:top w:sz="4.0" w:val="single" w:color="#000000"/>
              <w:end w:sz="1.599999999999909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4" w:lineRule="exact" w:before="42" w:after="0"/>
              <w:ind w:left="96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the next session so this step is required because </w:t>
            </w:r>
            <w:r>
              <w:br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communicating and making decisions outside of a session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requires a different strategy that must be agreed upon so that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everyone knows what they are doing for this activity and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how. </w:t>
            </w:r>
          </w:p>
          <w:p>
            <w:pPr>
              <w:autoSpaceDN w:val="0"/>
              <w:tabs>
                <w:tab w:pos="770" w:val="left"/>
                <w:tab w:pos="772" w:val="left"/>
              </w:tabs>
              <w:autoSpaceDE w:val="0"/>
              <w:widowControl/>
              <w:spacing w:line="282" w:lineRule="exact" w:before="0" w:after="0"/>
              <w:ind w:left="434" w:right="1008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3"/>
              </w:rPr>
              <w:t xml:space="preserve">•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“IDENTIFY ENTREPRENEURS” TEAM </w:t>
            </w:r>
            <w:r>
              <w:tab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ACTIVITY </w:t>
            </w:r>
          </w:p>
          <w:p>
            <w:pPr>
              <w:autoSpaceDN w:val="0"/>
              <w:tabs>
                <w:tab w:pos="434" w:val="left"/>
                <w:tab w:pos="770" w:val="left"/>
              </w:tabs>
              <w:autoSpaceDE w:val="0"/>
              <w:widowControl/>
              <w:spacing w:line="264" w:lineRule="exact" w:before="26" w:after="0"/>
              <w:ind w:left="96" w:right="0" w:firstLine="0"/>
              <w:jc w:val="left"/>
            </w:pP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3"/>
              </w:rPr>
              <w:t xml:space="preserve">•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“BRAINSTORMING SOCIAL PROBLEMS” TEAM </w:t>
            </w:r>
            <w:r>
              <w:tab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ACTIVITY” </w:t>
            </w:r>
            <w:r>
              <w:br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As a team, collaborate on a creative brainstorm on social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problems in your community. Vote on the areas you feel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most passionate about as a team, then write down what </w:t>
            </w:r>
            <w:r>
              <w:br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change you would like to see happen.  Make sure the teams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can talk about how they want to work as a team through the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activities e.g. when they want to complete the activities,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how to communicate, the role of the project manager, etc. </w:t>
            </w:r>
          </w:p>
          <w:p>
            <w:pPr>
              <w:autoSpaceDN w:val="0"/>
              <w:autoSpaceDE w:val="0"/>
              <w:widowControl/>
              <w:spacing w:line="262" w:lineRule="exact" w:before="0" w:after="0"/>
              <w:ind w:left="96" w:right="144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Make sure you allocate each young person a specific week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that they are the project manager for the weekly activities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and make a note of this. </w:t>
            </w:r>
          </w:p>
          <w:p>
            <w:pPr>
              <w:autoSpaceDN w:val="0"/>
              <w:autoSpaceDE w:val="0"/>
              <w:widowControl/>
              <w:spacing w:line="264" w:lineRule="exact" w:before="0" w:after="0"/>
              <w:ind w:left="96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Type up notes for their strategy if this is helpful - it can be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included underneath the Team Contract. </w:t>
            </w:r>
          </w:p>
        </w:tc>
      </w:tr>
      <w:tr>
        <w:trPr>
          <w:trHeight w:hRule="exact" w:val="1624"/>
        </w:trPr>
        <w:tc>
          <w:tcPr>
            <w:tcW w:type="dxa" w:w="2896"/>
            <w:tcBorders>
              <w:start w:sz="4.0" w:val="single" w:color="#000000"/>
              <w:top w:sz="4.0" w:val="single" w:color="#000000"/>
              <w:end w:sz="4.0" w:val="single" w:color="#000000"/>
              <w:bottom w:sz="2.4000000000000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6" w:lineRule="exact" w:before="18" w:after="0"/>
              <w:ind w:left="96" w:right="1152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Session Close:  5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minutes </w:t>
            </w:r>
          </w:p>
        </w:tc>
        <w:tc>
          <w:tcPr>
            <w:tcW w:type="dxa" w:w="5836"/>
            <w:tcBorders>
              <w:start w:sz="4.0" w:val="single" w:color="#000000"/>
              <w:top w:sz="4.0" w:val="single" w:color="#000000"/>
              <w:end w:sz="1.599999999999909" w:val="single" w:color="#000000"/>
              <w:bottom w:sz="2.4000000000000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38" w:after="0"/>
              <w:ind w:left="96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MENTOR: Close the session with the opportunity for anyone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to ask any remaining questions. </w:t>
            </w:r>
          </w:p>
          <w:p>
            <w:pPr>
              <w:autoSpaceDN w:val="0"/>
              <w:autoSpaceDE w:val="0"/>
              <w:widowControl/>
              <w:spacing w:line="278" w:lineRule="exact" w:before="0" w:after="0"/>
              <w:ind w:left="96" w:right="288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Instructor: </w:t>
            </w:r>
            <w:r>
              <w:br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Facilitate the wrap-up of the session. A quick reminder of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what is coming up next and when the next session will be. </w:t>
            </w:r>
          </w:p>
        </w:tc>
      </w:tr>
    </w:tbl>
    <w:p>
      <w:pPr>
        <w:autoSpaceDN w:val="0"/>
        <w:autoSpaceDE w:val="0"/>
        <w:widowControl/>
        <w:spacing w:line="286" w:lineRule="exact" w:before="810" w:after="38"/>
        <w:ind w:left="86" w:right="0" w:firstLine="0"/>
        <w:jc w:val="left"/>
      </w:pPr>
      <w:r>
        <w:rPr>
          <w:rFonts w:ascii="Times New Roman" w:hAnsi="Times New Roman" w:eastAsia="Times New Roman"/>
          <w:b w:val="0"/>
          <w:i w:val="0"/>
          <w:color w:val="000000"/>
          <w:sz w:val="26"/>
          <w:u w:val="single"/>
        </w:rPr>
        <w:t>MOTIVATIONAL LECTURES LINKS.</w:t>
      </w:r>
      <w:r>
        <w:rPr>
          <w:rFonts w:ascii="Times New Roman" w:hAnsi="Times New Roman" w:eastAsia="Times New Roman"/>
          <w:b w:val="0"/>
          <w:i w:val="0"/>
          <w:color w:val="000000"/>
          <w:sz w:val="26"/>
        </w:rPr>
        <w:t xml:space="preserve"> 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5.999999999999943" w:type="dxa"/>
      </w:tblPr>
      <w:tblGrid>
        <w:gridCol w:w="3329"/>
        <w:gridCol w:w="3329"/>
        <w:gridCol w:w="3329"/>
      </w:tblGrid>
      <w:tr>
        <w:trPr>
          <w:trHeight w:hRule="exact" w:val="392"/>
        </w:trPr>
        <w:tc>
          <w:tcPr>
            <w:tcW w:type="dxa" w:w="1694"/>
            <w:tcBorders>
              <w:start w:sz="4.0" w:val="single" w:color="#000000"/>
              <w:top w:sz="4.0" w:val="single" w:color="#000000"/>
              <w:end w:sz="3.2000000000000455" w:val="single" w:color="#000000"/>
              <w:bottom w:sz="14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8" w:lineRule="exact" w:before="52" w:after="0"/>
              <w:ind w:left="96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6"/>
              </w:rPr>
              <w:t xml:space="preserve">TOPIC </w:t>
            </w:r>
          </w:p>
        </w:tc>
        <w:tc>
          <w:tcPr>
            <w:tcW w:type="dxa" w:w="1998"/>
            <w:tcBorders>
              <w:start w:sz="3.2000000000000455" w:val="single" w:color="#000000"/>
              <w:top w:sz="4.0" w:val="single" w:color="#000000"/>
              <w:end w:sz="2.3999999999998636" w:val="single" w:color="#000000"/>
              <w:bottom w:sz="14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8" w:lineRule="exact" w:before="52" w:after="0"/>
              <w:ind w:left="96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6"/>
              </w:rPr>
              <w:t xml:space="preserve">SPEAKER </w:t>
            </w:r>
          </w:p>
        </w:tc>
        <w:tc>
          <w:tcPr>
            <w:tcW w:type="dxa" w:w="5712"/>
            <w:tcBorders>
              <w:start w:sz="2.3999999999998636" w:val="single" w:color="#000000"/>
              <w:top w:sz="4.0" w:val="single" w:color="#000000"/>
              <w:end w:sz="4.0" w:val="single" w:color="#000000"/>
              <w:bottom w:sz="14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8" w:lineRule="exact" w:before="52" w:after="0"/>
              <w:ind w:left="94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6"/>
              </w:rPr>
              <w:t xml:space="preserve">LINK </w:t>
            </w:r>
          </w:p>
        </w:tc>
      </w:tr>
      <w:tr>
        <w:trPr>
          <w:trHeight w:hRule="exact" w:val="952"/>
        </w:trPr>
        <w:tc>
          <w:tcPr>
            <w:tcW w:type="dxa" w:w="1694"/>
            <w:tcBorders>
              <w:start w:sz="4.0" w:val="single" w:color="#000000"/>
              <w:top w:sz="14.399999999999636" w:val="single" w:color="#000000"/>
              <w:end w:sz="3.2000000000000455" w:val="single" w:color="#000000"/>
              <w:bottom w:sz="1.600000000000363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8" w:lineRule="exact" w:before="16" w:after="0"/>
              <w:ind w:left="0" w:right="288" w:firstLine="0"/>
              <w:jc w:val="center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How to Face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Problems in </w:t>
            </w:r>
          </w:p>
          <w:p>
            <w:pPr>
              <w:autoSpaceDN w:val="0"/>
              <w:autoSpaceDE w:val="0"/>
              <w:widowControl/>
              <w:spacing w:line="256" w:lineRule="exact" w:before="54" w:after="0"/>
              <w:ind w:left="96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>Life</w:t>
            </w:r>
          </w:p>
        </w:tc>
        <w:tc>
          <w:tcPr>
            <w:tcW w:type="dxa" w:w="1998"/>
            <w:tcBorders>
              <w:start w:sz="3.2000000000000455" w:val="single" w:color="#000000"/>
              <w:top w:sz="14.399999999999636" w:val="single" w:color="#000000"/>
              <w:end w:sz="2.3999999999998636" w:val="single" w:color="#000000"/>
              <w:bottom w:sz="1.600000000000363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48" w:after="0"/>
              <w:ind w:left="96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>Qasim Ali Shah</w:t>
            </w:r>
          </w:p>
        </w:tc>
        <w:tc>
          <w:tcPr>
            <w:tcW w:type="dxa" w:w="5712"/>
            <w:tcBorders>
              <w:start w:sz="2.3999999999998636" w:val="single" w:color="#000000"/>
              <w:top w:sz="14.399999999999636" w:val="single" w:color="#000000"/>
              <w:end w:sz="4.0" w:val="single" w:color="#000000"/>
              <w:bottom w:sz="1.600000000000363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48" w:after="0"/>
              <w:ind w:left="94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  <w:u w:val="single"/>
              </w:rPr>
              <w:t>https://www.youtube.com/watch?v=OrQte08Ml90</w:t>
            </w:r>
          </w:p>
        </w:tc>
      </w:tr>
      <w:tr>
        <w:trPr>
          <w:trHeight w:hRule="exact" w:val="910"/>
        </w:trPr>
        <w:tc>
          <w:tcPr>
            <w:tcW w:type="dxa" w:w="1694"/>
            <w:tcBorders>
              <w:start w:sz="4.0" w:val="single" w:color="#000000"/>
              <w:top w:sz="1.6000000000003638" w:val="single" w:color="#000000"/>
              <w:end w:sz="3.2000000000000455" w:val="single" w:color="#000000"/>
              <w:bottom w:sz="1.600000000000363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6" w:lineRule="exact" w:before="18" w:after="0"/>
              <w:ind w:left="96" w:right="288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Just Control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Your </w:t>
            </w:r>
            <w:r>
              <w:br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Emotions </w:t>
            </w:r>
          </w:p>
        </w:tc>
        <w:tc>
          <w:tcPr>
            <w:tcW w:type="dxa" w:w="1998"/>
            <w:tcBorders>
              <w:start w:sz="3.2000000000000455" w:val="single" w:color="#000000"/>
              <w:top w:sz="1.6000000000003638" w:val="single" w:color="#000000"/>
              <w:end w:sz="2.3999999999998636" w:val="single" w:color="#000000"/>
              <w:bottom w:sz="1.600000000000363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4" w:lineRule="exact" w:before="50" w:after="0"/>
              <w:ind w:left="96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>Qasim Ali Shah</w:t>
            </w:r>
          </w:p>
        </w:tc>
        <w:tc>
          <w:tcPr>
            <w:tcW w:type="dxa" w:w="5712"/>
            <w:tcBorders>
              <w:start w:sz="2.3999999999998636" w:val="single" w:color="#000000"/>
              <w:top w:sz="1.6000000000003638" w:val="single" w:color="#000000"/>
              <w:end w:sz="4.0" w:val="single" w:color="#000000"/>
              <w:bottom w:sz="1.600000000000363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4" w:lineRule="exact" w:before="50" w:after="0"/>
              <w:ind w:left="94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  <w:u w:val="single"/>
              </w:rPr>
              <w:t>https://www.youtube.com/watch?v=JzFs__yJt-w</w:t>
            </w:r>
          </w:p>
        </w:tc>
      </w:tr>
      <w:tr>
        <w:trPr>
          <w:trHeight w:hRule="exact" w:val="912"/>
        </w:trPr>
        <w:tc>
          <w:tcPr>
            <w:tcW w:type="dxa" w:w="1694"/>
            <w:tcBorders>
              <w:start w:sz="4.0" w:val="single" w:color="#000000"/>
              <w:top w:sz="1.6000000000003638" w:val="single" w:color="#000000"/>
              <w:end w:sz="3.2000000000000455" w:val="single" w:color="#000000"/>
              <w:bottom w:sz="1.599999999999454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6" w:lineRule="exact" w:before="18" w:after="0"/>
              <w:ind w:left="96" w:right="144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How to </w:t>
            </w:r>
            <w:r>
              <w:br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Communicate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Effectively </w:t>
            </w:r>
          </w:p>
        </w:tc>
        <w:tc>
          <w:tcPr>
            <w:tcW w:type="dxa" w:w="1998"/>
            <w:tcBorders>
              <w:start w:sz="3.2000000000000455" w:val="single" w:color="#000000"/>
              <w:top w:sz="1.6000000000003638" w:val="single" w:color="#000000"/>
              <w:end w:sz="2.3999999999998636" w:val="single" w:color="#000000"/>
              <w:bottom w:sz="1.599999999999454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4" w:lineRule="exact" w:before="50" w:after="0"/>
              <w:ind w:left="96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>Qasim Ali Shah</w:t>
            </w:r>
          </w:p>
        </w:tc>
        <w:tc>
          <w:tcPr>
            <w:tcW w:type="dxa" w:w="5712"/>
            <w:tcBorders>
              <w:start w:sz="2.3999999999998636" w:val="single" w:color="#000000"/>
              <w:top w:sz="1.6000000000003638" w:val="single" w:color="#000000"/>
              <w:end w:sz="4.0" w:val="single" w:color="#000000"/>
              <w:bottom w:sz="1.599999999999454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4" w:lineRule="exact" w:before="50" w:after="0"/>
              <w:ind w:left="94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  <w:u w:val="single"/>
              </w:rPr>
              <w:t>https://www.youtube.com/watch?v=PhHAQEGehKc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 </w:t>
            </w:r>
          </w:p>
        </w:tc>
      </w:tr>
    </w:tbl>
    <w:p>
      <w:pPr>
        <w:autoSpaceDN w:val="0"/>
        <w:autoSpaceDE w:val="0"/>
        <w:widowControl/>
        <w:spacing w:line="254" w:lineRule="exact" w:before="336" w:after="0"/>
        <w:ind w:left="102" w:right="0" w:firstLine="0"/>
        <w:jc w:val="left"/>
      </w:pPr>
      <w:r>
        <w:rPr>
          <w:rFonts w:ascii="Times New Roman" w:hAnsi="Times New Roman" w:eastAsia="Times New Roman"/>
          <w:b w:val="0"/>
          <w:i w:val="0"/>
          <w:color w:val="000000"/>
          <w:sz w:val="21"/>
        </w:rPr>
        <w:t xml:space="preserve">19 | </w:t>
      </w:r>
      <w:r>
        <w:rPr>
          <w:rFonts w:ascii="Times New Roman" w:hAnsi="Times New Roman" w:eastAsia="Times New Roman"/>
          <w:b w:val="0"/>
          <w:i w:val="0"/>
          <w:color w:val="000000"/>
          <w:sz w:val="23"/>
        </w:rPr>
        <w:t xml:space="preserve">Tunnel Farming </w:t>
      </w:r>
    </w:p>
    <w:p>
      <w:pPr>
        <w:sectPr>
          <w:pgSz w:w="12240" w:h="15840"/>
          <w:pgMar w:top="340" w:right="1160" w:bottom="612" w:left="1094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22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5.999999999999943" w:type="dxa"/>
      </w:tblPr>
      <w:tblGrid>
        <w:gridCol w:w="3372"/>
        <w:gridCol w:w="3372"/>
        <w:gridCol w:w="3372"/>
      </w:tblGrid>
      <w:tr>
        <w:trPr>
          <w:trHeight w:hRule="exact" w:val="1770"/>
        </w:trPr>
        <w:tc>
          <w:tcPr>
            <w:tcW w:type="dxa" w:w="1694"/>
            <w:tcBorders>
              <w:start w:sz="4.0" w:val="single" w:color="#000000"/>
              <w:top w:sz="1.599999999999966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6" w:lineRule="exact" w:before="20" w:after="0"/>
              <w:ind w:left="96" w:right="144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Your </w:t>
            </w:r>
            <w:r>
              <w:br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ATTITUDE is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Everything </w:t>
            </w:r>
          </w:p>
        </w:tc>
        <w:tc>
          <w:tcPr>
            <w:tcW w:type="dxa" w:w="1998"/>
            <w:tcBorders>
              <w:start w:sz="3.2000000000000455" w:val="single" w:color="#000000"/>
              <w:top w:sz="1.599999999999966" w:val="single" w:color="#000000"/>
              <w:end w:sz="2.3999999999998636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6" w:lineRule="exact" w:before="20" w:after="0"/>
              <w:ind w:left="96" w:right="432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Tony Robbins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Les Brown </w:t>
            </w:r>
            <w:r>
              <w:br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David Goggins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Jocko Willink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Wayne Dyer </w:t>
            </w:r>
            <w:r>
              <w:br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Eckart Tolle </w:t>
            </w:r>
          </w:p>
        </w:tc>
        <w:tc>
          <w:tcPr>
            <w:tcW w:type="dxa" w:w="5712"/>
            <w:tcBorders>
              <w:start w:sz="2.3999999999998636" w:val="single" w:color="#000000"/>
              <w:top w:sz="1.599999999999966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4" w:lineRule="exact" w:before="52" w:after="0"/>
              <w:ind w:left="94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  <w:u w:val="single"/>
              </w:rPr>
              <w:t>https://www.youtube.com/watch?v=5fS3rj6eIFg</w:t>
            </w:r>
          </w:p>
        </w:tc>
      </w:tr>
      <w:tr>
        <w:trPr>
          <w:trHeight w:hRule="exact" w:val="1200"/>
        </w:trPr>
        <w:tc>
          <w:tcPr>
            <w:tcW w:type="dxa" w:w="1694"/>
            <w:tcBorders>
              <w:start w:sz="4.0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6" w:lineRule="exact" w:before="16" w:after="0"/>
              <w:ind w:left="0" w:right="288" w:firstLine="0"/>
              <w:jc w:val="center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Control Your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EMOTIONS </w:t>
            </w:r>
          </w:p>
        </w:tc>
        <w:tc>
          <w:tcPr>
            <w:tcW w:type="dxa" w:w="1998"/>
            <w:tcBorders>
              <w:start w:sz="3.2000000000000455" w:val="single" w:color="#000000"/>
              <w:top w:sz="4.0" w:val="single" w:color="#000000"/>
              <w:end w:sz="2.3999999999998636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6" w:lineRule="exact" w:before="16" w:after="0"/>
              <w:ind w:left="96" w:right="576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Jim Rohn </w:t>
            </w:r>
            <w:r>
              <w:br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Les Brown </w:t>
            </w:r>
            <w:r>
              <w:br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TD Jakes </w:t>
            </w:r>
            <w:r>
              <w:br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>Tony Robbins</w:t>
            </w:r>
          </w:p>
        </w:tc>
        <w:tc>
          <w:tcPr>
            <w:tcW w:type="dxa" w:w="5712"/>
            <w:tcBorders>
              <w:start w:sz="2.3999999999998636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4" w:lineRule="exact" w:before="48" w:after="0"/>
              <w:ind w:left="94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  <w:u w:val="single"/>
              </w:rPr>
              <w:t>https://www.youtube.com/watch?v=chn86sH0O5U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 </w:t>
            </w:r>
          </w:p>
        </w:tc>
      </w:tr>
      <w:tr>
        <w:trPr>
          <w:trHeight w:hRule="exact" w:val="910"/>
        </w:trPr>
        <w:tc>
          <w:tcPr>
            <w:tcW w:type="dxa" w:w="1694"/>
            <w:tcBorders>
              <w:start w:sz="4.0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4" w:lineRule="exact" w:before="16" w:after="0"/>
              <w:ind w:left="96" w:right="288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Defeat Fear,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Build </w:t>
            </w:r>
            <w:r>
              <w:br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Confidence </w:t>
            </w:r>
          </w:p>
        </w:tc>
        <w:tc>
          <w:tcPr>
            <w:tcW w:type="dxa" w:w="1998"/>
            <w:tcBorders>
              <w:start w:sz="3.2000000000000455" w:val="single" w:color="#000000"/>
              <w:top w:sz="4.0" w:val="single" w:color="#000000"/>
              <w:end w:sz="2.3999999999998636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8" w:lineRule="exact" w:before="16" w:after="0"/>
              <w:ind w:left="96" w:right="72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Shaykh Atif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>Ahmed</w:t>
            </w:r>
          </w:p>
        </w:tc>
        <w:tc>
          <w:tcPr>
            <w:tcW w:type="dxa" w:w="5712"/>
            <w:tcBorders>
              <w:start w:sz="2.3999999999998636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46" w:after="0"/>
              <w:ind w:left="94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  <w:u w:val="single"/>
              </w:rPr>
              <w:t>https://www.youtube.com/watch?v=s10dzfbozd4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 </w:t>
            </w:r>
          </w:p>
        </w:tc>
      </w:tr>
      <w:tr>
        <w:trPr>
          <w:trHeight w:hRule="exact" w:val="632"/>
        </w:trPr>
        <w:tc>
          <w:tcPr>
            <w:tcW w:type="dxa" w:w="1694"/>
            <w:tcBorders>
              <w:start w:sz="4.0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6" w:lineRule="exact" w:before="20" w:after="0"/>
              <w:ind w:left="96" w:right="144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Wisdom of the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>Eagle</w:t>
            </w:r>
          </w:p>
        </w:tc>
        <w:tc>
          <w:tcPr>
            <w:tcW w:type="dxa" w:w="1998"/>
            <w:tcBorders>
              <w:start w:sz="3.2000000000000455" w:val="single" w:color="#000000"/>
              <w:top w:sz="4.0" w:val="single" w:color="#000000"/>
              <w:end w:sz="2.3999999999998636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4" w:lineRule="exact" w:before="52" w:after="0"/>
              <w:ind w:left="96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Learn Kurooji </w:t>
            </w:r>
          </w:p>
        </w:tc>
        <w:tc>
          <w:tcPr>
            <w:tcW w:type="dxa" w:w="5712"/>
            <w:tcBorders>
              <w:start w:sz="2.3999999999998636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4" w:lineRule="exact" w:before="52" w:after="0"/>
              <w:ind w:left="94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  <w:u w:val="single"/>
              </w:rPr>
              <w:t>https://www.youtube.com/watch?v=bEU7V5rJTtw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 </w:t>
            </w:r>
          </w:p>
        </w:tc>
      </w:tr>
      <w:tr>
        <w:trPr>
          <w:trHeight w:hRule="exact" w:val="626"/>
        </w:trPr>
        <w:tc>
          <w:tcPr>
            <w:tcW w:type="dxa" w:w="1694"/>
            <w:tcBorders>
              <w:start w:sz="4.0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2" w:lineRule="exact" w:before="20" w:after="0"/>
              <w:ind w:left="96" w:right="144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The Power of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>ATTITUDE</w:t>
            </w:r>
          </w:p>
        </w:tc>
        <w:tc>
          <w:tcPr>
            <w:tcW w:type="dxa" w:w="1998"/>
            <w:tcBorders>
              <w:start w:sz="3.2000000000000455" w:val="single" w:color="#000000"/>
              <w:top w:sz="4.0" w:val="single" w:color="#000000"/>
              <w:end w:sz="2.3999999999998636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46" w:after="0"/>
              <w:ind w:left="96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Titan Man </w:t>
            </w:r>
          </w:p>
        </w:tc>
        <w:tc>
          <w:tcPr>
            <w:tcW w:type="dxa" w:w="5712"/>
            <w:tcBorders>
              <w:start w:sz="2.3999999999998636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46" w:after="0"/>
              <w:ind w:left="94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  <w:u w:val="single"/>
              </w:rPr>
              <w:t>https://www.youtube.com/watch?v=r8LJ5X2ejqU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 </w:t>
            </w:r>
          </w:p>
        </w:tc>
      </w:tr>
      <w:tr>
        <w:trPr>
          <w:trHeight w:hRule="exact" w:val="914"/>
        </w:trPr>
        <w:tc>
          <w:tcPr>
            <w:tcW w:type="dxa" w:w="1694"/>
            <w:tcBorders>
              <w:start w:sz="4.0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6" w:lineRule="exact" w:before="16" w:after="0"/>
              <w:ind w:left="96" w:right="432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STOP </w:t>
            </w:r>
            <w:r>
              <w:br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WASTING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>TIME</w:t>
            </w:r>
          </w:p>
        </w:tc>
        <w:tc>
          <w:tcPr>
            <w:tcW w:type="dxa" w:w="1998"/>
            <w:tcBorders>
              <w:start w:sz="3.2000000000000455" w:val="single" w:color="#000000"/>
              <w:top w:sz="4.0" w:val="single" w:color="#000000"/>
              <w:end w:sz="2.3999999999998636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0" w:lineRule="exact" w:before="12" w:after="0"/>
              <w:ind w:left="96" w:right="288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Arnold </w:t>
            </w:r>
            <w:r>
              <w:br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>Schwarzenegger</w:t>
            </w:r>
          </w:p>
        </w:tc>
        <w:tc>
          <w:tcPr>
            <w:tcW w:type="dxa" w:w="5712"/>
            <w:tcBorders>
              <w:start w:sz="2.3999999999998636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46" w:after="0"/>
              <w:ind w:left="94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  <w:u w:val="single"/>
              </w:rPr>
              <w:t>https://www.youtube.com/watch?v=kzSBrJmXqdg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 </w:t>
            </w:r>
          </w:p>
        </w:tc>
      </w:tr>
      <w:tr>
        <w:trPr>
          <w:trHeight w:hRule="exact" w:val="628"/>
        </w:trPr>
        <w:tc>
          <w:tcPr>
            <w:tcW w:type="dxa" w:w="1694"/>
            <w:tcBorders>
              <w:start w:sz="4.0" w:val="single" w:color="#000000"/>
              <w:top w:sz="4.0" w:val="single" w:color="#000000"/>
              <w:end w:sz="3.2000000000000455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4" w:lineRule="exact" w:before="48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Risk of Success  </w:t>
            </w:r>
          </w:p>
        </w:tc>
        <w:tc>
          <w:tcPr>
            <w:tcW w:type="dxa" w:w="1998"/>
            <w:tcBorders>
              <w:start w:sz="3.2000000000000455" w:val="single" w:color="#000000"/>
              <w:top w:sz="4.0" w:val="single" w:color="#000000"/>
              <w:end w:sz="2.3999999999998636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6" w:lineRule="exact" w:before="16" w:after="0"/>
              <w:ind w:left="96" w:right="72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Denzel </w:t>
            </w:r>
            <w:r>
              <w:br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Washington </w:t>
            </w:r>
          </w:p>
        </w:tc>
        <w:tc>
          <w:tcPr>
            <w:tcW w:type="dxa" w:w="5712"/>
            <w:tcBorders>
              <w:start w:sz="2.3999999999998636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4" w:lineRule="exact" w:before="48" w:after="0"/>
              <w:ind w:left="94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  <w:u w:val="single"/>
              </w:rPr>
              <w:t>https://www.youtube.com/watch?v=tbnzAVRZ9Xc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 </w:t>
            </w:r>
          </w:p>
        </w:tc>
      </w:tr>
    </w:tbl>
    <w:p>
      <w:pPr>
        <w:autoSpaceDN w:val="0"/>
        <w:autoSpaceDE w:val="0"/>
        <w:widowControl/>
        <w:spacing w:line="332" w:lineRule="exact" w:before="1372" w:after="0"/>
        <w:ind w:left="0" w:right="106" w:firstLine="0"/>
        <w:jc w:val="right"/>
      </w:pPr>
      <w:r>
        <w:rPr>
          <w:rFonts w:ascii="Times New Roman" w:hAnsi="Times New Roman" w:eastAsia="Times New Roman"/>
          <w:b w:val="0"/>
          <w:i w:val="0"/>
          <w:color w:val="000000"/>
          <w:sz w:val="30"/>
        </w:rPr>
        <w:t xml:space="preserve">Annexure-III </w:t>
      </w:r>
    </w:p>
    <w:p>
      <w:pPr>
        <w:autoSpaceDN w:val="0"/>
        <w:autoSpaceDE w:val="0"/>
        <w:widowControl/>
        <w:spacing w:line="254" w:lineRule="exact" w:before="180" w:after="28"/>
        <w:ind w:left="0" w:right="3966" w:firstLine="0"/>
        <w:jc w:val="right"/>
      </w:pPr>
      <w:r>
        <w:rPr>
          <w:rFonts w:ascii="Times New Roman" w:hAnsi="Times New Roman" w:eastAsia="Times New Roman"/>
          <w:b w:val="0"/>
          <w:i w:val="0"/>
          <w:color w:val="000000"/>
          <w:sz w:val="23"/>
          <w:u w:val="single"/>
        </w:rPr>
        <w:t>SUCCESS STORY</w:t>
      </w:r>
      <w:r>
        <w:rPr>
          <w:rFonts w:ascii="Times New Roman" w:hAnsi="Times New Roman" w:eastAsia="Times New Roman"/>
          <w:b w:val="0"/>
          <w:i w:val="0"/>
          <w:color w:val="000000"/>
          <w:sz w:val="23"/>
        </w:rPr>
        <w:t xml:space="preserve"> 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25.999999999999943" w:type="dxa"/>
      </w:tblPr>
      <w:tblGrid>
        <w:gridCol w:w="3372"/>
        <w:gridCol w:w="3372"/>
        <w:gridCol w:w="3372"/>
      </w:tblGrid>
      <w:tr>
        <w:trPr>
          <w:trHeight w:hRule="exact" w:val="674"/>
        </w:trPr>
        <w:tc>
          <w:tcPr>
            <w:tcW w:type="dxa" w:w="1102"/>
            <w:tcBorders>
              <w:start w:sz="21.599999999999966" w:val="single" w:color="#000000"/>
              <w:top w:sz="21.59999999999991" w:val="single" w:color="#000000"/>
              <w:end w:sz="22.399999999999977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74" w:after="0"/>
              <w:ind w:left="78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S. No </w:t>
            </w:r>
          </w:p>
        </w:tc>
        <w:tc>
          <w:tcPr>
            <w:tcW w:type="dxa" w:w="3118"/>
            <w:tcBorders>
              <w:start w:sz="22.399999999999977" w:val="single" w:color="#000000"/>
              <w:top w:sz="21.59999999999991" w:val="single" w:color="#000000"/>
              <w:end w:sz="22.399999999999636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74" w:after="0"/>
              <w:ind w:left="74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Key Information </w:t>
            </w:r>
          </w:p>
        </w:tc>
        <w:tc>
          <w:tcPr>
            <w:tcW w:type="dxa" w:w="5822"/>
            <w:tcBorders>
              <w:start w:sz="22.399999999999636" w:val="single" w:color="#000000"/>
              <w:top w:sz="21.59999999999991" w:val="single" w:color="#000000"/>
              <w:end w:sz="21.600000000000364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74" w:after="0"/>
              <w:ind w:left="74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Detail/Description </w:t>
            </w:r>
          </w:p>
        </w:tc>
      </w:tr>
    </w:tbl>
    <w:p>
      <w:pPr>
        <w:autoSpaceDN w:val="0"/>
        <w:autoSpaceDE w:val="0"/>
        <w:widowControl/>
        <w:spacing w:line="254" w:lineRule="exact" w:before="3964" w:after="0"/>
        <w:ind w:left="102" w:right="0" w:firstLine="0"/>
        <w:jc w:val="left"/>
      </w:pPr>
      <w:r>
        <w:rPr>
          <w:rFonts w:ascii="Times New Roman" w:hAnsi="Times New Roman" w:eastAsia="Times New Roman"/>
          <w:b w:val="0"/>
          <w:i w:val="0"/>
          <w:color w:val="000000"/>
          <w:sz w:val="21"/>
        </w:rPr>
        <w:t xml:space="preserve">20 | </w:t>
      </w:r>
      <w:r>
        <w:rPr>
          <w:rFonts w:ascii="Times New Roman" w:hAnsi="Times New Roman" w:eastAsia="Times New Roman"/>
          <w:b w:val="0"/>
          <w:i w:val="0"/>
          <w:color w:val="000000"/>
          <w:sz w:val="23"/>
        </w:rPr>
        <w:t xml:space="preserve">Tunnel Farming </w:t>
      </w:r>
    </w:p>
    <w:p>
      <w:pPr>
        <w:sectPr>
          <w:pgSz w:w="12240" w:h="15840"/>
          <w:pgMar w:top="340" w:right="1030" w:bottom="612" w:left="1094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22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5.999999999999943" w:type="dxa"/>
      </w:tblPr>
      <w:tblGrid>
        <w:gridCol w:w="3372"/>
        <w:gridCol w:w="3372"/>
        <w:gridCol w:w="3372"/>
      </w:tblGrid>
      <w:tr>
        <w:trPr>
          <w:trHeight w:hRule="exact" w:val="6410"/>
        </w:trPr>
        <w:tc>
          <w:tcPr>
            <w:tcW w:type="dxa" w:w="1102"/>
            <w:tcBorders>
              <w:start w:sz="21.599999999999966" w:val="single" w:color="#000000"/>
              <w:top w:sz="21.599999999999966" w:val="single" w:color="#000000"/>
              <w:end w:sz="22.399999999999977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76" w:after="0"/>
              <w:ind w:left="78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1. </w:t>
            </w:r>
          </w:p>
        </w:tc>
        <w:tc>
          <w:tcPr>
            <w:tcW w:type="dxa" w:w="3118"/>
            <w:tcBorders>
              <w:start w:sz="22.399999999999977" w:val="single" w:color="#000000"/>
              <w:top w:sz="21.599999999999966" w:val="single" w:color="#000000"/>
              <w:end w:sz="22.399999999999636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76" w:after="0"/>
              <w:ind w:left="74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Self &amp; Family background </w:t>
            </w:r>
          </w:p>
        </w:tc>
        <w:tc>
          <w:tcPr>
            <w:tcW w:type="dxa" w:w="5822"/>
            <w:tcBorders>
              <w:start w:sz="22.399999999999636" w:val="single" w:color="#000000"/>
              <w:top w:sz="21.599999999999966" w:val="single" w:color="#000000"/>
              <w:end w:sz="21.600000000000364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4" w:lineRule="exact" w:before="70" w:after="0"/>
              <w:ind w:left="74" w:right="288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Hassan, who lives in pattoki , is an example of how hard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work and perseverance can reap rich rewards when </w:t>
            </w:r>
            <w:r>
              <w:br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bidding for projects of tunnel farming. The tunnel </w:t>
            </w:r>
            <w:r>
              <w:br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farming exclusively on an online E commerce platform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and has earned, on average, US$10,000 per month for the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past several months by the selling of off season </w:t>
            </w:r>
            <w:r>
              <w:br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vegetables . But this isn’t a story of overnight success –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Hassan  has had to work hard to differentiate himself and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stay true to his goal. </w:t>
            </w:r>
          </w:p>
          <w:p>
            <w:pPr>
              <w:autoSpaceDN w:val="0"/>
              <w:autoSpaceDE w:val="0"/>
              <w:widowControl/>
              <w:spacing w:line="264" w:lineRule="exact" w:before="286" w:after="0"/>
              <w:ind w:left="74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It was a full year later, in Nov 2020, when Hassan finally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decided to jump in. He signed up for one of the numerous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sites that connect landowners with people or companies that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have small projects, like designing and installation of tunnel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or management of off season commodities. </w:t>
            </w:r>
          </w:p>
          <w:p>
            <w:pPr>
              <w:autoSpaceDN w:val="0"/>
              <w:autoSpaceDE w:val="0"/>
              <w:widowControl/>
              <w:spacing w:line="262" w:lineRule="exact" w:before="2" w:after="0"/>
              <w:ind w:left="74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He had already started a small business to help pay for his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college education, so he was nervous and apprehensive about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the decision. “I gave myself two or three months at most. If I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didn’t succeed, then I would go back to running the business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as it was showing potential,” he says. </w:t>
            </w:r>
          </w:p>
          <w:p>
            <w:pPr>
              <w:autoSpaceDN w:val="0"/>
              <w:autoSpaceDE w:val="0"/>
              <w:widowControl/>
              <w:spacing w:line="256" w:lineRule="exact" w:before="8" w:after="0"/>
              <w:ind w:left="74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If at first, you don’t succeed, try try again </w:t>
            </w:r>
          </w:p>
        </w:tc>
      </w:tr>
      <w:tr>
        <w:trPr>
          <w:trHeight w:hRule="exact" w:val="1780"/>
        </w:trPr>
        <w:tc>
          <w:tcPr>
            <w:tcW w:type="dxa" w:w="1102"/>
            <w:tcBorders>
              <w:start w:sz="21.599999999999966" w:val="single" w:color="#000000"/>
              <w:top w:sz="22.399999999999636" w:val="single" w:color="#000000"/>
              <w:end w:sz="22.399999999999977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4" w:lineRule="exact" w:before="76" w:after="0"/>
              <w:ind w:left="78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2. </w:t>
            </w:r>
          </w:p>
        </w:tc>
        <w:tc>
          <w:tcPr>
            <w:tcW w:type="dxa" w:w="3118"/>
            <w:tcBorders>
              <w:start w:sz="22.399999999999977" w:val="single" w:color="#000000"/>
              <w:top w:sz="22.399999999999636" w:val="single" w:color="#000000"/>
              <w:end w:sz="22.399999999999636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6" w:lineRule="exact" w:before="44" w:after="0"/>
              <w:ind w:left="74" w:right="432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How he came on board </w:t>
            </w:r>
            <w:r>
              <w:br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NAVTTC Training/ or got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trained through any other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source </w:t>
            </w:r>
          </w:p>
        </w:tc>
        <w:tc>
          <w:tcPr>
            <w:tcW w:type="dxa" w:w="5822"/>
            <w:tcBorders>
              <w:start w:sz="22.399999999999636" w:val="single" w:color="#000000"/>
              <w:top w:sz="22.399999999999636" w:val="single" w:color="#000000"/>
              <w:end w:sz="21.600000000000364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2" w:lineRule="exact" w:before="68" w:after="0"/>
              <w:ind w:left="74" w:right="432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Certification in tunnel farming from STEPS (NAVTTC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partner institute) </w:t>
            </w:r>
          </w:p>
        </w:tc>
      </w:tr>
      <w:tr>
        <w:trPr>
          <w:trHeight w:hRule="exact" w:val="3614"/>
        </w:trPr>
        <w:tc>
          <w:tcPr>
            <w:tcW w:type="dxa" w:w="1102"/>
            <w:tcBorders>
              <w:start w:sz="21.599999999999966" w:val="single" w:color="#000000"/>
              <w:top w:sz="22.399999999999636" w:val="single" w:color="#000000"/>
              <w:end w:sz="22.399999999999977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72" w:after="0"/>
              <w:ind w:left="78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3. </w:t>
            </w:r>
          </w:p>
        </w:tc>
        <w:tc>
          <w:tcPr>
            <w:tcW w:type="dxa" w:w="3118"/>
            <w:tcBorders>
              <w:start w:sz="22.399999999999977" w:val="single" w:color="#000000"/>
              <w:top w:sz="22.399999999999636" w:val="single" w:color="#000000"/>
              <w:end w:sz="22.399999999999636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72" w:after="0"/>
              <w:ind w:left="74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Post-training activities </w:t>
            </w:r>
          </w:p>
        </w:tc>
        <w:tc>
          <w:tcPr>
            <w:tcW w:type="dxa" w:w="5822"/>
            <w:tcBorders>
              <w:start w:sz="22.399999999999636" w:val="single" w:color="#000000"/>
              <w:top w:sz="22.399999999999636" w:val="single" w:color="#000000"/>
              <w:end w:sz="21.600000000000364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4" w:lineRule="exact" w:before="64" w:after="0"/>
              <w:ind w:left="74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Hassan area of expertise is in installation of tunnels and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production of off-season crops. In his first month, he pitched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mostly for projects centered around installing of poly tunnel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only . But it wasn’t so simple. In the first few weeks, he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didn’t hear back from even a single client, despite pitching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for dozens of projects. </w:t>
            </w:r>
          </w:p>
          <w:p>
            <w:pPr>
              <w:autoSpaceDN w:val="0"/>
              <w:autoSpaceDE w:val="0"/>
              <w:widowControl/>
              <w:spacing w:line="262" w:lineRule="exact" w:before="288" w:after="0"/>
              <w:ind w:left="74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“I needed to understand what worked, so I read blogs, </w:t>
            </w:r>
            <w:r>
              <w:br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participated in forums, and analyzed profiles of successful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tunnel farmers . It was an uphill struggle, but I didn’t want to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give up,” he explains. </w:t>
            </w:r>
          </w:p>
          <w:p>
            <w:pPr>
              <w:autoSpaceDN w:val="0"/>
              <w:autoSpaceDE w:val="0"/>
              <w:widowControl/>
              <w:spacing w:line="256" w:lineRule="exact" w:before="294" w:after="0"/>
              <w:ind w:left="74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Hassan says he understands why clients would be </w:t>
            </w:r>
          </w:p>
        </w:tc>
      </w:tr>
    </w:tbl>
    <w:p>
      <w:pPr>
        <w:autoSpaceDN w:val="0"/>
        <w:autoSpaceDE w:val="0"/>
        <w:widowControl/>
        <w:spacing w:line="254" w:lineRule="exact" w:before="1684" w:after="0"/>
        <w:ind w:left="102" w:right="0" w:firstLine="0"/>
        <w:jc w:val="left"/>
      </w:pPr>
      <w:r>
        <w:rPr>
          <w:rFonts w:ascii="Times New Roman" w:hAnsi="Times New Roman" w:eastAsia="Times New Roman"/>
          <w:b w:val="0"/>
          <w:i w:val="0"/>
          <w:color w:val="000000"/>
          <w:sz w:val="21"/>
        </w:rPr>
        <w:t xml:space="preserve">21 | </w:t>
      </w:r>
      <w:r>
        <w:rPr>
          <w:rFonts w:ascii="Times New Roman" w:hAnsi="Times New Roman" w:eastAsia="Times New Roman"/>
          <w:b w:val="0"/>
          <w:i w:val="0"/>
          <w:color w:val="000000"/>
          <w:sz w:val="23"/>
        </w:rPr>
        <w:t xml:space="preserve">Tunnel Farming </w:t>
      </w:r>
    </w:p>
    <w:p>
      <w:pPr>
        <w:sectPr>
          <w:pgSz w:w="12240" w:h="15840"/>
          <w:pgMar w:top="340" w:right="1030" w:bottom="612" w:left="1094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22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5.999999999999943" w:type="dxa"/>
      </w:tblPr>
      <w:tblGrid>
        <w:gridCol w:w="3372"/>
        <w:gridCol w:w="3372"/>
        <w:gridCol w:w="3372"/>
      </w:tblGrid>
      <w:tr>
        <w:trPr>
          <w:trHeight w:hRule="exact" w:val="4854"/>
        </w:trPr>
        <w:tc>
          <w:tcPr>
            <w:tcW w:type="dxa" w:w="1102"/>
            <w:tcBorders>
              <w:start w:sz="21.599999999999966" w:val="single" w:color="#000000"/>
              <w:top w:sz="21.599999999999966" w:val="single" w:color="#000000"/>
              <w:end w:sz="22.399999999999977" w:val="single" w:color="#000000"/>
              <w:bottom w:sz="21.600000000000364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3118"/>
            <w:tcBorders>
              <w:start w:sz="22.399999999999977" w:val="single" w:color="#000000"/>
              <w:top w:sz="21.599999999999966" w:val="single" w:color="#000000"/>
              <w:end w:sz="22.399999999999636" w:val="single" w:color="#000000"/>
              <w:bottom w:sz="21.600000000000364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5822"/>
            <w:tcBorders>
              <w:start w:sz="22.399999999999636" w:val="single" w:color="#000000"/>
              <w:top w:sz="21.599999999999966" w:val="single" w:color="#000000"/>
              <w:end w:sz="21.600000000000364" w:val="single" w:color="#000000"/>
              <w:bottom w:sz="21.6000000000003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2" w:lineRule="exact" w:before="70" w:after="0"/>
              <w:ind w:left="74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apprehensive giving projects to untested tunnel farmers.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They have hundreds of options to choose from, he explains,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and to give a project to someone with no experience requires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a strong leap of faith. </w:t>
            </w:r>
          </w:p>
          <w:p>
            <w:pPr>
              <w:autoSpaceDN w:val="0"/>
              <w:autoSpaceDE w:val="0"/>
              <w:widowControl/>
              <w:spacing w:line="254" w:lineRule="exact" w:before="296" w:after="0"/>
              <w:ind w:left="74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A slow stream of projects started to come Hassan’s way. </w:t>
            </w:r>
          </w:p>
          <w:p>
            <w:pPr>
              <w:autoSpaceDN w:val="0"/>
              <w:autoSpaceDE w:val="0"/>
              <w:widowControl/>
              <w:spacing w:line="262" w:lineRule="exact" w:before="0" w:after="0"/>
              <w:ind w:left="74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Within a few months, he was landing an average of a </w:t>
            </w:r>
            <w:r>
              <w:br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hundred projects every month, with many repeat clients. He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also expanded the range of his professional services. </w:t>
            </w:r>
          </w:p>
          <w:p>
            <w:pPr>
              <w:autoSpaceDN w:val="0"/>
              <w:autoSpaceDE w:val="0"/>
              <w:widowControl/>
              <w:spacing w:line="254" w:lineRule="exact" w:before="296" w:after="0"/>
              <w:ind w:left="74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But he’s had to face his fair share of challenges too. </w:t>
            </w:r>
          </w:p>
          <w:p>
            <w:pPr>
              <w:autoSpaceDN w:val="0"/>
              <w:autoSpaceDE w:val="0"/>
              <w:widowControl/>
              <w:spacing w:line="262" w:lineRule="exact" w:before="22" w:after="0"/>
              <w:ind w:left="74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The shoddy state of internet infrastructure in his city, Pattoki,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threatened to derail his tunnel farming career. “Sometimes I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haven’t had connectivity for two days straight,” he explains.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“That’s unthinkable for someone who makes his livelihood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on the internet.” </w:t>
            </w:r>
          </w:p>
        </w:tc>
      </w:tr>
      <w:tr>
        <w:trPr>
          <w:trHeight w:hRule="exact" w:val="1710"/>
        </w:trPr>
        <w:tc>
          <w:tcPr>
            <w:tcW w:type="dxa" w:w="1102"/>
            <w:tcBorders>
              <w:start w:sz="21.599999999999966" w:val="single" w:color="#000000"/>
              <w:top w:sz="21.600000000000364" w:val="single" w:color="#000000"/>
              <w:end w:sz="22.399999999999977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74" w:after="0"/>
              <w:ind w:left="78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4. </w:t>
            </w:r>
          </w:p>
        </w:tc>
        <w:tc>
          <w:tcPr>
            <w:tcW w:type="dxa" w:w="3118"/>
            <w:tcBorders>
              <w:start w:sz="22.399999999999977" w:val="single" w:color="#000000"/>
              <w:top w:sz="21.600000000000364" w:val="single" w:color="#000000"/>
              <w:end w:sz="22.399999999999636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408" w:lineRule="exact" w:before="0" w:after="0"/>
              <w:ind w:left="74" w:right="1152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Message to others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(under training) </w:t>
            </w:r>
          </w:p>
        </w:tc>
        <w:tc>
          <w:tcPr>
            <w:tcW w:type="dxa" w:w="5822"/>
            <w:tcBorders>
              <w:start w:sz="22.399999999999636" w:val="single" w:color="#000000"/>
              <w:top w:sz="21.600000000000364" w:val="single" w:color="#000000"/>
              <w:end w:sz="21.600000000000364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8" w:lineRule="exact" w:before="52" w:after="0"/>
              <w:ind w:left="74" w:right="144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Take the training opportunity seriously </w:t>
            </w:r>
            <w:r>
              <w:br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Impose self-discipline and ensure regularity </w:t>
            </w:r>
            <w:r>
              <w:br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Make Hard work pays in the end so be always ready for the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same. </w:t>
            </w:r>
          </w:p>
        </w:tc>
      </w:tr>
    </w:tbl>
    <w:p>
      <w:pPr>
        <w:autoSpaceDN w:val="0"/>
        <w:autoSpaceDE w:val="0"/>
        <w:widowControl/>
        <w:spacing w:line="288" w:lineRule="exact" w:before="462" w:after="0"/>
        <w:ind w:left="450" w:right="0" w:hanging="10"/>
        <w:jc w:val="left"/>
      </w:pPr>
      <w:r>
        <w:rPr>
          <w:rFonts w:ascii="Times New Roman" w:hAnsi="Times New Roman" w:eastAsia="Times New Roman"/>
          <w:b w:val="0"/>
          <w:i w:val="0"/>
          <w:color w:val="000000"/>
          <w:sz w:val="23"/>
          <w:u w:val="single"/>
        </w:rPr>
        <w:t>Note:</w:t>
      </w:r>
      <w:r>
        <w:rPr>
          <w:rFonts w:ascii="Times New Roman" w:hAnsi="Times New Roman" w:eastAsia="Times New Roman"/>
          <w:b w:val="0"/>
          <w:i w:val="0"/>
          <w:color w:val="000000"/>
          <w:sz w:val="23"/>
        </w:rPr>
        <w:t xml:space="preserve"> </w:t>
      </w:r>
      <w:r>
        <w:rPr>
          <w:rFonts w:ascii="Times New Roman" w:hAnsi="Times New Roman" w:eastAsia="Times New Roman"/>
          <w:b w:val="0"/>
          <w:i w:val="0"/>
          <w:color w:val="000000"/>
          <w:sz w:val="23"/>
        </w:rPr>
        <w:t xml:space="preserve">Success story is a source of motivation for the trainees and can be presented in several ways/forms </w:t>
      </w:r>
      <w:r>
        <w:rPr>
          <w:rFonts w:ascii="Times New Roman" w:hAnsi="Times New Roman" w:eastAsia="Times New Roman"/>
          <w:b w:val="0"/>
          <w:i w:val="0"/>
          <w:color w:val="000000"/>
          <w:sz w:val="23"/>
        </w:rPr>
        <w:t xml:space="preserve">in a NAVTTC skill development course as under: - </w:t>
      </w:r>
    </w:p>
    <w:p>
      <w:pPr>
        <w:autoSpaceDN w:val="0"/>
        <w:tabs>
          <w:tab w:pos="778" w:val="left"/>
        </w:tabs>
        <w:autoSpaceDE w:val="0"/>
        <w:widowControl/>
        <w:spacing w:line="290" w:lineRule="exact" w:before="202" w:after="0"/>
        <w:ind w:left="440" w:right="0" w:firstLine="0"/>
        <w:jc w:val="left"/>
      </w:pPr>
      <w:r>
        <w:rPr>
          <w:rFonts w:ascii="Times New Roman" w:hAnsi="Times New Roman" w:eastAsia="Times New Roman"/>
          <w:b w:val="0"/>
          <w:i w:val="0"/>
          <w:color w:val="000000"/>
          <w:sz w:val="23"/>
        </w:rPr>
        <w:t>1.</w:t>
      </w:r>
      <w:r>
        <w:rPr>
          <w:rFonts w:ascii="Times New Roman" w:hAnsi="Times New Roman" w:eastAsia="Times New Roman"/>
          <w:b w:val="0"/>
          <w:i w:val="0"/>
          <w:color w:val="000000"/>
          <w:sz w:val="23"/>
        </w:rPr>
        <w:t xml:space="preserve">To call a passed out successful trainee of the institute. He will narrate his success story to the trainees </w:t>
      </w:r>
      <w:r>
        <w:rPr>
          <w:rFonts w:ascii="Times New Roman" w:hAnsi="Times New Roman" w:eastAsia="Times New Roman"/>
          <w:b w:val="0"/>
          <w:i w:val="0"/>
          <w:color w:val="000000"/>
          <w:sz w:val="23"/>
        </w:rPr>
        <w:t xml:space="preserve">in his own words and meet trainees as well. </w:t>
      </w:r>
    </w:p>
    <w:p>
      <w:pPr>
        <w:autoSpaceDN w:val="0"/>
        <w:tabs>
          <w:tab w:pos="778" w:val="left"/>
        </w:tabs>
        <w:autoSpaceDE w:val="0"/>
        <w:widowControl/>
        <w:spacing w:line="292" w:lineRule="exact" w:before="4" w:after="0"/>
        <w:ind w:left="440" w:right="0" w:firstLine="0"/>
        <w:jc w:val="left"/>
      </w:pPr>
      <w:r>
        <w:rPr>
          <w:rFonts w:ascii="Times New Roman" w:hAnsi="Times New Roman" w:eastAsia="Times New Roman"/>
          <w:b w:val="0"/>
          <w:i w:val="0"/>
          <w:color w:val="000000"/>
          <w:sz w:val="23"/>
        </w:rPr>
        <w:t>2.</w:t>
      </w:r>
      <w:r>
        <w:rPr>
          <w:rFonts w:ascii="Times New Roman" w:hAnsi="Times New Roman" w:eastAsia="Times New Roman"/>
          <w:b w:val="0"/>
          <w:i w:val="0"/>
          <w:color w:val="000000"/>
          <w:sz w:val="23"/>
        </w:rPr>
        <w:t xml:space="preserve">To see and listen to a recorded video/clip (5 to 7 minutes) showing a successful trainee Audio-video </w:t>
      </w:r>
      <w:r>
        <w:rPr>
          <w:rFonts w:ascii="Times New Roman" w:hAnsi="Times New Roman" w:eastAsia="Times New Roman"/>
          <w:b w:val="0"/>
          <w:i w:val="0"/>
          <w:color w:val="000000"/>
          <w:sz w:val="23"/>
        </w:rPr>
        <w:t xml:space="preserve">recording that must cover the above-mentioned points. * </w:t>
      </w:r>
      <w:r>
        <w:br/>
      </w:r>
      <w:r>
        <w:rPr>
          <w:rFonts w:ascii="Times New Roman" w:hAnsi="Times New Roman" w:eastAsia="Times New Roman"/>
          <w:b w:val="0"/>
          <w:i w:val="0"/>
          <w:color w:val="000000"/>
          <w:sz w:val="23"/>
        </w:rPr>
        <w:t>3.</w:t>
      </w:r>
      <w:r>
        <w:rPr>
          <w:rFonts w:ascii="Times New Roman" w:hAnsi="Times New Roman" w:eastAsia="Times New Roman"/>
          <w:b w:val="0"/>
          <w:i w:val="0"/>
          <w:color w:val="000000"/>
          <w:sz w:val="23"/>
        </w:rPr>
        <w:t xml:space="preserve">The teacher displays the picture of a successful trainee (name, trade, institute, organization, job, </w:t>
      </w:r>
      <w:r>
        <w:rPr>
          <w:rFonts w:ascii="Times New Roman" w:hAnsi="Times New Roman" w:eastAsia="Times New Roman"/>
          <w:b w:val="0"/>
          <w:i w:val="0"/>
          <w:color w:val="000000"/>
          <w:sz w:val="23"/>
        </w:rPr>
        <w:t xml:space="preserve">earning, etc.) and narrates his/her story in the teacher’s own motivational words. </w:t>
      </w:r>
    </w:p>
    <w:p>
      <w:pPr>
        <w:autoSpaceDN w:val="0"/>
        <w:autoSpaceDE w:val="0"/>
        <w:widowControl/>
        <w:spacing w:line="254" w:lineRule="exact" w:before="756" w:after="0"/>
        <w:ind w:left="610" w:right="0" w:firstLine="0"/>
        <w:jc w:val="left"/>
      </w:pPr>
      <w:r>
        <w:rPr>
          <w:rFonts w:ascii="Times New Roman" w:hAnsi="Times New Roman" w:eastAsia="Times New Roman"/>
          <w:b w:val="0"/>
          <w:i w:val="0"/>
          <w:color w:val="000000"/>
          <w:sz w:val="23"/>
        </w:rPr>
        <w:t xml:space="preserve">* The online success stories of renowned professional can also be obtained from Annex-II </w:t>
      </w:r>
    </w:p>
    <w:p>
      <w:pPr>
        <w:autoSpaceDN w:val="0"/>
        <w:autoSpaceDE w:val="0"/>
        <w:widowControl/>
        <w:spacing w:line="332" w:lineRule="exact" w:before="984" w:after="0"/>
        <w:ind w:left="0" w:right="288" w:firstLine="0"/>
        <w:jc w:val="right"/>
      </w:pPr>
      <w:r>
        <w:rPr>
          <w:rFonts w:ascii="Times New Roman" w:hAnsi="Times New Roman" w:eastAsia="Times New Roman"/>
          <w:b w:val="0"/>
          <w:i w:val="0"/>
          <w:color w:val="000000"/>
          <w:sz w:val="30"/>
        </w:rPr>
        <w:t xml:space="preserve">Annexure-IV: </w:t>
      </w:r>
    </w:p>
    <w:p>
      <w:pPr>
        <w:autoSpaceDN w:val="0"/>
        <w:autoSpaceDE w:val="0"/>
        <w:widowControl/>
        <w:spacing w:line="332" w:lineRule="exact" w:before="184" w:after="0"/>
        <w:ind w:left="0" w:right="3394" w:firstLine="0"/>
        <w:jc w:val="right"/>
      </w:pPr>
      <w:r>
        <w:rPr>
          <w:rFonts w:ascii="Times New Roman" w:hAnsi="Times New Roman" w:eastAsia="Times New Roman"/>
          <w:b w:val="0"/>
          <w:i w:val="0"/>
          <w:color w:val="000000"/>
          <w:sz w:val="30"/>
        </w:rPr>
        <w:t xml:space="preserve">Workplace/Institute Ethics Guide </w:t>
      </w:r>
    </w:p>
    <w:p>
      <w:pPr>
        <w:autoSpaceDN w:val="0"/>
        <w:autoSpaceDE w:val="0"/>
        <w:widowControl/>
        <w:spacing w:line="254" w:lineRule="exact" w:before="1092" w:after="0"/>
        <w:ind w:left="102" w:right="0" w:firstLine="0"/>
        <w:jc w:val="left"/>
      </w:pPr>
      <w:r>
        <w:rPr>
          <w:rFonts w:ascii="Times New Roman" w:hAnsi="Times New Roman" w:eastAsia="Times New Roman"/>
          <w:b w:val="0"/>
          <w:i w:val="0"/>
          <w:color w:val="000000"/>
          <w:sz w:val="21"/>
        </w:rPr>
        <w:t xml:space="preserve">22 | </w:t>
      </w:r>
      <w:r>
        <w:rPr>
          <w:rFonts w:ascii="Times New Roman" w:hAnsi="Times New Roman" w:eastAsia="Times New Roman"/>
          <w:b w:val="0"/>
          <w:i w:val="0"/>
          <w:color w:val="000000"/>
          <w:sz w:val="23"/>
        </w:rPr>
        <w:t xml:space="preserve">Tunnel Farming </w:t>
      </w:r>
    </w:p>
    <w:p>
      <w:pPr>
        <w:sectPr>
          <w:pgSz w:w="12240" w:h="15840"/>
          <w:pgMar w:top="340" w:right="1030" w:bottom="612" w:left="1094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24"/>
        <w:ind w:left="0" w:right="0"/>
      </w:pPr>
    </w:p>
    <w:p>
      <w:pPr>
        <w:autoSpaceDN w:val="0"/>
        <w:autoSpaceDE w:val="0"/>
        <w:widowControl/>
        <w:spacing w:line="366" w:lineRule="exact" w:before="0" w:after="0"/>
        <w:ind w:left="36" w:right="24" w:hanging="8"/>
        <w:jc w:val="both"/>
      </w:pPr>
      <w:r>
        <w:rPr>
          <w:rFonts w:ascii="Times New Roman" w:hAnsi="Times New Roman" w:eastAsia="Times New Roman"/>
          <w:b w:val="0"/>
          <w:i w:val="0"/>
          <w:color w:val="000000"/>
          <w:sz w:val="23"/>
        </w:rPr>
        <w:t xml:space="preserve">Work ethic is a standard of conduct and values for job performance. The modern definition of what </w:t>
      </w:r>
      <w:r>
        <w:rPr>
          <w:rFonts w:ascii="Times New Roman" w:hAnsi="Times New Roman" w:eastAsia="Times New Roman"/>
          <w:b w:val="0"/>
          <w:i w:val="0"/>
          <w:color w:val="000000"/>
          <w:sz w:val="23"/>
        </w:rPr>
        <w:t xml:space="preserve">constitutes good work ethics often varies.  Different businesses have different expectations. Work ethic is a </w:t>
      </w:r>
      <w:r>
        <w:rPr>
          <w:rFonts w:ascii="Times New Roman" w:hAnsi="Times New Roman" w:eastAsia="Times New Roman"/>
          <w:b w:val="0"/>
          <w:i w:val="0"/>
          <w:color w:val="000000"/>
          <w:sz w:val="23"/>
        </w:rPr>
        <w:t xml:space="preserve">belief that hard work and diligence have a moral benefit and an inherent ability, virtue, or value to strengthen </w:t>
      </w:r>
      <w:r>
        <w:rPr>
          <w:rFonts w:ascii="Times New Roman" w:hAnsi="Times New Roman" w:eastAsia="Times New Roman"/>
          <w:b w:val="0"/>
          <w:i w:val="0"/>
          <w:color w:val="000000"/>
          <w:sz w:val="23"/>
        </w:rPr>
        <w:t xml:space="preserve">character and individual abilities. It is a set of values-centered on the importance of work and manifested by </w:t>
      </w:r>
      <w:r>
        <w:rPr>
          <w:rFonts w:ascii="Times New Roman" w:hAnsi="Times New Roman" w:eastAsia="Times New Roman"/>
          <w:b w:val="0"/>
          <w:i w:val="0"/>
          <w:color w:val="000000"/>
          <w:sz w:val="23"/>
        </w:rPr>
        <w:t xml:space="preserve">determination or desire to work hard. </w:t>
      </w:r>
    </w:p>
    <w:p>
      <w:pPr>
        <w:autoSpaceDN w:val="0"/>
        <w:autoSpaceDE w:val="0"/>
        <w:widowControl/>
        <w:spacing w:line="254" w:lineRule="exact" w:before="398" w:after="0"/>
        <w:ind w:left="28" w:right="0" w:firstLine="0"/>
        <w:jc w:val="left"/>
      </w:pPr>
      <w:r>
        <w:rPr>
          <w:rFonts w:ascii="Times New Roman" w:hAnsi="Times New Roman" w:eastAsia="Times New Roman"/>
          <w:b w:val="0"/>
          <w:i w:val="0"/>
          <w:color w:val="000000"/>
          <w:sz w:val="23"/>
        </w:rPr>
        <w:t xml:space="preserve">The following ten work ethics are defined as essential for student success: </w:t>
      </w:r>
    </w:p>
    <w:p>
      <w:pPr>
        <w:autoSpaceDN w:val="0"/>
        <w:tabs>
          <w:tab w:pos="690" w:val="left"/>
        </w:tabs>
        <w:autoSpaceDE w:val="0"/>
        <w:widowControl/>
        <w:spacing w:line="394" w:lineRule="exact" w:before="470" w:after="0"/>
        <w:ind w:left="352" w:right="144" w:firstLine="0"/>
        <w:jc w:val="left"/>
      </w:pPr>
      <w:r>
        <w:rPr>
          <w:rFonts w:ascii="Times New Roman" w:hAnsi="Times New Roman" w:eastAsia="Times New Roman"/>
          <w:b w:val="0"/>
          <w:i w:val="0"/>
          <w:color w:val="000000"/>
          <w:sz w:val="23"/>
        </w:rPr>
        <w:t>1.</w:t>
      </w:r>
      <w:r>
        <w:rPr>
          <w:rFonts w:ascii="Times New Roman" w:hAnsi="Times New Roman" w:eastAsia="Times New Roman"/>
          <w:b w:val="0"/>
          <w:i w:val="0"/>
          <w:color w:val="000000"/>
          <w:sz w:val="23"/>
          <w:u w:val="single"/>
        </w:rPr>
        <w:t>Attendance</w:t>
      </w:r>
      <w:r>
        <w:rPr>
          <w:rFonts w:ascii="Times New Roman" w:hAnsi="Times New Roman" w:eastAsia="Times New Roman"/>
          <w:b w:val="0"/>
          <w:i w:val="0"/>
          <w:color w:val="000000"/>
          <w:sz w:val="23"/>
        </w:rPr>
        <w:t xml:space="preserve">: </w:t>
      </w:r>
      <w:r>
        <w:br/>
      </w:r>
      <w:r>
        <w:tab/>
      </w:r>
      <w:r>
        <w:rPr>
          <w:rFonts w:ascii="Times New Roman" w:hAnsi="Times New Roman" w:eastAsia="Times New Roman"/>
          <w:b w:val="0"/>
          <w:i w:val="0"/>
          <w:color w:val="000000"/>
          <w:sz w:val="23"/>
        </w:rPr>
        <w:t xml:space="preserve">Be at work every day possible, plan your absences don’t abuse leave time. Be punctual every day. </w:t>
      </w:r>
    </w:p>
    <w:p>
      <w:pPr>
        <w:autoSpaceDN w:val="0"/>
        <w:autoSpaceDE w:val="0"/>
        <w:widowControl/>
        <w:spacing w:line="396" w:lineRule="exact" w:before="2" w:after="0"/>
        <w:ind w:left="690" w:right="0" w:hanging="338"/>
        <w:jc w:val="left"/>
      </w:pPr>
      <w:r>
        <w:rPr>
          <w:rFonts w:ascii="Times New Roman" w:hAnsi="Times New Roman" w:eastAsia="Times New Roman"/>
          <w:b w:val="0"/>
          <w:i w:val="0"/>
          <w:color w:val="000000"/>
          <w:sz w:val="23"/>
        </w:rPr>
        <w:t>2.</w:t>
      </w:r>
      <w:r>
        <w:rPr>
          <w:rFonts w:ascii="Times New Roman" w:hAnsi="Times New Roman" w:eastAsia="Times New Roman"/>
          <w:b w:val="0"/>
          <w:i w:val="0"/>
          <w:color w:val="000000"/>
          <w:sz w:val="23"/>
          <w:u w:val="single"/>
        </w:rPr>
        <w:t>Character</w:t>
      </w:r>
      <w:r>
        <w:rPr>
          <w:rFonts w:ascii="Times New Roman" w:hAnsi="Times New Roman" w:eastAsia="Times New Roman"/>
          <w:b w:val="0"/>
          <w:i w:val="0"/>
          <w:color w:val="000000"/>
          <w:sz w:val="23"/>
        </w:rPr>
        <w:t xml:space="preserve">: </w:t>
      </w:r>
      <w:r>
        <w:br/>
      </w:r>
      <w:r>
        <w:rPr>
          <w:rFonts w:ascii="Times New Roman" w:hAnsi="Times New Roman" w:eastAsia="Times New Roman"/>
          <w:b w:val="0"/>
          <w:i w:val="0"/>
          <w:color w:val="000000"/>
          <w:sz w:val="23"/>
        </w:rPr>
        <w:t xml:space="preserve">Honesty is the single most important factor having a direct bearing on the final success of an </w:t>
      </w:r>
      <w:r>
        <w:rPr>
          <w:rFonts w:ascii="Times New Roman" w:hAnsi="Times New Roman" w:eastAsia="Times New Roman"/>
          <w:b w:val="0"/>
          <w:i w:val="0"/>
          <w:color w:val="000000"/>
          <w:sz w:val="23"/>
        </w:rPr>
        <w:t xml:space="preserve">individual, corporation, or product. Complete assigned tasks correctly and promptly. </w:t>
      </w:r>
    </w:p>
    <w:p>
      <w:pPr>
        <w:autoSpaceDN w:val="0"/>
        <w:autoSpaceDE w:val="0"/>
        <w:widowControl/>
        <w:spacing w:line="254" w:lineRule="exact" w:before="144" w:after="0"/>
        <w:ind w:left="690" w:right="0" w:firstLine="0"/>
        <w:jc w:val="left"/>
      </w:pPr>
      <w:r>
        <w:rPr>
          <w:rFonts w:ascii="Times New Roman" w:hAnsi="Times New Roman" w:eastAsia="Times New Roman"/>
          <w:b w:val="0"/>
          <w:i w:val="0"/>
          <w:color w:val="000000"/>
          <w:sz w:val="23"/>
        </w:rPr>
        <w:t xml:space="preserve">Look to improve your skills. </w:t>
      </w:r>
    </w:p>
    <w:p>
      <w:pPr>
        <w:autoSpaceDN w:val="0"/>
        <w:autoSpaceDE w:val="0"/>
        <w:widowControl/>
        <w:spacing w:line="326" w:lineRule="exact" w:before="70" w:after="0"/>
        <w:ind w:left="690" w:right="0" w:hanging="338"/>
        <w:jc w:val="left"/>
      </w:pPr>
      <w:r>
        <w:rPr>
          <w:rFonts w:ascii="Times New Roman" w:hAnsi="Times New Roman" w:eastAsia="Times New Roman"/>
          <w:b w:val="0"/>
          <w:i w:val="0"/>
          <w:color w:val="000000"/>
          <w:sz w:val="23"/>
        </w:rPr>
        <w:t>3.</w:t>
      </w:r>
      <w:r>
        <w:rPr>
          <w:rFonts w:ascii="Times New Roman" w:hAnsi="Times New Roman" w:eastAsia="Times New Roman"/>
          <w:b w:val="0"/>
          <w:i w:val="0"/>
          <w:color w:val="000000"/>
          <w:sz w:val="23"/>
          <w:u w:val="single"/>
        </w:rPr>
        <w:t>Teamwork:</w:t>
      </w:r>
      <w:r>
        <w:rPr>
          <w:rFonts w:ascii="Times New Roman" w:hAnsi="Times New Roman" w:eastAsia="Times New Roman"/>
          <w:b w:val="0"/>
          <w:i w:val="0"/>
          <w:color w:val="000000"/>
          <w:sz w:val="23"/>
        </w:rPr>
        <w:t xml:space="preserve"> </w:t>
      </w:r>
      <w:r>
        <w:br/>
      </w:r>
      <w:r>
        <w:rPr>
          <w:rFonts w:ascii="Times New Roman" w:hAnsi="Times New Roman" w:eastAsia="Times New Roman"/>
          <w:b w:val="0"/>
          <w:i w:val="0"/>
          <w:color w:val="000000"/>
          <w:sz w:val="23"/>
        </w:rPr>
        <w:t xml:space="preserve">The ability to get along with others including those you don’t necessarily like. The ability to carry </w:t>
      </w:r>
      <w:r>
        <w:rPr>
          <w:rFonts w:ascii="Times New Roman" w:hAnsi="Times New Roman" w:eastAsia="Times New Roman"/>
          <w:b w:val="0"/>
          <w:i w:val="0"/>
          <w:color w:val="000000"/>
          <w:sz w:val="23"/>
        </w:rPr>
        <w:t xml:space="preserve">your weight and help others who are struggling. Recognize when to speak up with an idea and when </w:t>
      </w:r>
      <w:r>
        <w:rPr>
          <w:rFonts w:ascii="Times New Roman" w:hAnsi="Times New Roman" w:eastAsia="Times New Roman"/>
          <w:b w:val="0"/>
          <w:i w:val="0"/>
          <w:color w:val="000000"/>
          <w:sz w:val="23"/>
        </w:rPr>
        <w:t xml:space="preserve">to compromise by blend ideas together. </w:t>
      </w:r>
    </w:p>
    <w:p>
      <w:pPr>
        <w:autoSpaceDN w:val="0"/>
        <w:tabs>
          <w:tab w:pos="690" w:val="left"/>
          <w:tab w:pos="700" w:val="left"/>
        </w:tabs>
        <w:autoSpaceDE w:val="0"/>
        <w:widowControl/>
        <w:spacing w:line="396" w:lineRule="exact" w:before="36" w:after="0"/>
        <w:ind w:left="352" w:right="0" w:firstLine="0"/>
        <w:jc w:val="left"/>
      </w:pPr>
      <w:r>
        <w:rPr>
          <w:rFonts w:ascii="Times New Roman" w:hAnsi="Times New Roman" w:eastAsia="Times New Roman"/>
          <w:b w:val="0"/>
          <w:i w:val="0"/>
          <w:color w:val="000000"/>
          <w:sz w:val="23"/>
        </w:rPr>
        <w:t>4.</w:t>
      </w:r>
      <w:r>
        <w:rPr>
          <w:rFonts w:ascii="Times New Roman" w:hAnsi="Times New Roman" w:eastAsia="Times New Roman"/>
          <w:b w:val="0"/>
          <w:i w:val="0"/>
          <w:color w:val="000000"/>
          <w:sz w:val="23"/>
          <w:u w:val="single"/>
        </w:rPr>
        <w:t>Appearance</w:t>
      </w:r>
      <w:r>
        <w:rPr>
          <w:rFonts w:ascii="Times New Roman" w:hAnsi="Times New Roman" w:eastAsia="Times New Roman"/>
          <w:b w:val="0"/>
          <w:i w:val="0"/>
          <w:color w:val="000000"/>
          <w:sz w:val="23"/>
        </w:rPr>
        <w:t xml:space="preserve">: </w:t>
      </w:r>
      <w:r>
        <w:br/>
      </w:r>
      <w:r>
        <w:tab/>
      </w:r>
      <w:r>
        <w:rPr>
          <w:rFonts w:ascii="Times New Roman" w:hAnsi="Times New Roman" w:eastAsia="Times New Roman"/>
          <w:b w:val="0"/>
          <w:i w:val="0"/>
          <w:color w:val="000000"/>
          <w:sz w:val="23"/>
        </w:rPr>
        <w:t xml:space="preserve">Dress for success set your best foot forward, personal hygiene, good manner, remember that the first </w:t>
      </w:r>
      <w:r>
        <w:tab/>
      </w:r>
      <w:r>
        <w:tab/>
      </w:r>
      <w:r>
        <w:rPr>
          <w:rFonts w:ascii="Times New Roman" w:hAnsi="Times New Roman" w:eastAsia="Times New Roman"/>
          <w:b w:val="0"/>
          <w:i w:val="0"/>
          <w:color w:val="000000"/>
          <w:sz w:val="23"/>
        </w:rPr>
        <w:t xml:space="preserve">impression of who you are can last a lifetime </w:t>
      </w:r>
      <w:r>
        <w:br/>
      </w:r>
      <w:r>
        <w:rPr>
          <w:rFonts w:ascii="Times New Roman" w:hAnsi="Times New Roman" w:eastAsia="Times New Roman"/>
          <w:b w:val="0"/>
          <w:i w:val="0"/>
          <w:color w:val="000000"/>
          <w:sz w:val="23"/>
        </w:rPr>
        <w:t>5.</w:t>
      </w:r>
      <w:r>
        <w:rPr>
          <w:rFonts w:ascii="Times New Roman" w:hAnsi="Times New Roman" w:eastAsia="Times New Roman"/>
          <w:b w:val="0"/>
          <w:i w:val="0"/>
          <w:color w:val="000000"/>
          <w:sz w:val="23"/>
          <w:u w:val="single"/>
        </w:rPr>
        <w:t>Attitude</w:t>
      </w:r>
      <w:r>
        <w:rPr>
          <w:rFonts w:ascii="Times New Roman" w:hAnsi="Times New Roman" w:eastAsia="Times New Roman"/>
          <w:b w:val="0"/>
          <w:i w:val="0"/>
          <w:color w:val="000000"/>
          <w:sz w:val="23"/>
        </w:rPr>
        <w:t xml:space="preserve">: </w:t>
      </w:r>
      <w:r>
        <w:br/>
      </w:r>
      <w:r>
        <w:tab/>
      </w:r>
      <w:r>
        <w:rPr>
          <w:rFonts w:ascii="Times New Roman" w:hAnsi="Times New Roman" w:eastAsia="Times New Roman"/>
          <w:b w:val="0"/>
          <w:i w:val="0"/>
          <w:color w:val="000000"/>
          <w:sz w:val="23"/>
        </w:rPr>
        <w:t xml:space="preserve">Listen to suggestions and be positive, accept responsibility. If you make a mistake, admit it. Values </w:t>
      </w:r>
      <w:r>
        <w:tab/>
      </w:r>
      <w:r>
        <w:tab/>
      </w:r>
      <w:r>
        <w:rPr>
          <w:rFonts w:ascii="Times New Roman" w:hAnsi="Times New Roman" w:eastAsia="Times New Roman"/>
          <w:b w:val="0"/>
          <w:i w:val="0"/>
          <w:color w:val="000000"/>
          <w:sz w:val="23"/>
        </w:rPr>
        <w:t xml:space="preserve">workplace safety rules and precautions for personal and co-worker safety. Avoids unnecessary risks. </w:t>
      </w:r>
    </w:p>
    <w:p>
      <w:pPr>
        <w:autoSpaceDN w:val="0"/>
        <w:autoSpaceDE w:val="0"/>
        <w:widowControl/>
        <w:spacing w:line="256" w:lineRule="exact" w:before="140" w:after="0"/>
        <w:ind w:left="700" w:right="0" w:firstLine="0"/>
        <w:jc w:val="left"/>
      </w:pPr>
      <w:r>
        <w:rPr>
          <w:rFonts w:ascii="Times New Roman" w:hAnsi="Times New Roman" w:eastAsia="Times New Roman"/>
          <w:b w:val="0"/>
          <w:i w:val="0"/>
          <w:color w:val="000000"/>
          <w:sz w:val="23"/>
        </w:rPr>
        <w:t xml:space="preserve">Willing to learn new processes, systems, and procedures considering changing responsibilities. </w:t>
      </w:r>
    </w:p>
    <w:p>
      <w:pPr>
        <w:autoSpaceDN w:val="0"/>
        <w:autoSpaceDE w:val="0"/>
        <w:widowControl/>
        <w:spacing w:line="394" w:lineRule="exact" w:before="0" w:after="0"/>
        <w:ind w:left="690" w:right="0" w:hanging="338"/>
        <w:jc w:val="left"/>
      </w:pPr>
      <w:r>
        <w:rPr>
          <w:rFonts w:ascii="Times New Roman" w:hAnsi="Times New Roman" w:eastAsia="Times New Roman"/>
          <w:b w:val="0"/>
          <w:i w:val="0"/>
          <w:color w:val="000000"/>
          <w:sz w:val="23"/>
        </w:rPr>
        <w:t>6.</w:t>
      </w:r>
      <w:r>
        <w:rPr>
          <w:rFonts w:ascii="Times New Roman" w:hAnsi="Times New Roman" w:eastAsia="Times New Roman"/>
          <w:b w:val="0"/>
          <w:i w:val="0"/>
          <w:color w:val="000000"/>
          <w:sz w:val="23"/>
          <w:u w:val="single"/>
        </w:rPr>
        <w:t>Productivity</w:t>
      </w:r>
      <w:r>
        <w:rPr>
          <w:rFonts w:ascii="Times New Roman" w:hAnsi="Times New Roman" w:eastAsia="Times New Roman"/>
          <w:b w:val="0"/>
          <w:i w:val="0"/>
          <w:color w:val="000000"/>
          <w:sz w:val="23"/>
        </w:rPr>
        <w:t xml:space="preserve">: </w:t>
      </w:r>
      <w:r>
        <w:br/>
      </w:r>
      <w:r>
        <w:rPr>
          <w:rFonts w:ascii="Times New Roman" w:hAnsi="Times New Roman" w:eastAsia="Times New Roman"/>
          <w:b w:val="0"/>
          <w:i w:val="0"/>
          <w:color w:val="000000"/>
          <w:sz w:val="23"/>
        </w:rPr>
        <w:t xml:space="preserve">Do the work correctly, quality and timelines are prized. Get along with fellows, cooperation is the </w:t>
      </w:r>
      <w:r>
        <w:rPr>
          <w:rFonts w:ascii="Times New Roman" w:hAnsi="Times New Roman" w:eastAsia="Times New Roman"/>
          <w:b w:val="0"/>
          <w:i w:val="0"/>
          <w:color w:val="000000"/>
          <w:sz w:val="23"/>
        </w:rPr>
        <w:t xml:space="preserve">key to productivity. Help whenever asked, do extra without being asked. Take pride in your work, </w:t>
      </w:r>
      <w:r>
        <w:rPr>
          <w:rFonts w:ascii="Times New Roman" w:hAnsi="Times New Roman" w:eastAsia="Times New Roman"/>
          <w:b w:val="0"/>
          <w:i w:val="0"/>
          <w:color w:val="000000"/>
          <w:sz w:val="23"/>
        </w:rPr>
        <w:t xml:space="preserve">do things the best your know-how. Eagerly focuses energy on accomplishing tasks, also referred to </w:t>
      </w:r>
      <w:r>
        <w:rPr>
          <w:rFonts w:ascii="Times New Roman" w:hAnsi="Times New Roman" w:eastAsia="Times New Roman"/>
          <w:b w:val="0"/>
          <w:i w:val="0"/>
          <w:color w:val="000000"/>
          <w:sz w:val="23"/>
        </w:rPr>
        <w:t xml:space="preserve">as demonstrating ownership. Takes pride in work. </w:t>
      </w:r>
    </w:p>
    <w:p>
      <w:pPr>
        <w:autoSpaceDN w:val="0"/>
        <w:autoSpaceDE w:val="0"/>
        <w:widowControl/>
        <w:spacing w:line="342" w:lineRule="exact" w:before="54" w:after="0"/>
        <w:ind w:left="690" w:right="0" w:hanging="338"/>
        <w:jc w:val="left"/>
      </w:pPr>
      <w:r>
        <w:rPr>
          <w:rFonts w:ascii="Times New Roman" w:hAnsi="Times New Roman" w:eastAsia="Times New Roman"/>
          <w:b w:val="0"/>
          <w:i w:val="0"/>
          <w:color w:val="000000"/>
          <w:sz w:val="23"/>
        </w:rPr>
        <w:t>7.</w:t>
      </w:r>
      <w:r>
        <w:rPr>
          <w:rFonts w:ascii="Times New Roman" w:hAnsi="Times New Roman" w:eastAsia="Times New Roman"/>
          <w:b w:val="0"/>
          <w:i w:val="0"/>
          <w:color w:val="000000"/>
          <w:sz w:val="23"/>
          <w:u w:val="single"/>
        </w:rPr>
        <w:t>Organizational Skills</w:t>
      </w:r>
      <w:r>
        <w:rPr>
          <w:rFonts w:ascii="Times New Roman" w:hAnsi="Times New Roman" w:eastAsia="Times New Roman"/>
          <w:b w:val="0"/>
          <w:i w:val="0"/>
          <w:color w:val="000000"/>
          <w:sz w:val="23"/>
        </w:rPr>
        <w:t xml:space="preserve">: </w:t>
      </w:r>
      <w:r>
        <w:br/>
      </w:r>
      <w:r>
        <w:rPr>
          <w:rFonts w:ascii="Times New Roman" w:hAnsi="Times New Roman" w:eastAsia="Times New Roman"/>
          <w:b w:val="0"/>
          <w:i w:val="0"/>
          <w:color w:val="000000"/>
          <w:sz w:val="23"/>
        </w:rPr>
        <w:t xml:space="preserve">Try to improve, learn ways to better yourself. Time management: utilize time and resources to get </w:t>
      </w:r>
      <w:r>
        <w:rPr>
          <w:rFonts w:ascii="Times New Roman" w:hAnsi="Times New Roman" w:eastAsia="Times New Roman"/>
          <w:b w:val="0"/>
          <w:i w:val="0"/>
          <w:color w:val="000000"/>
          <w:sz w:val="23"/>
        </w:rPr>
        <w:t xml:space="preserve">the most out of both. Take an appropriate approach to social interactions at work. </w:t>
      </w:r>
    </w:p>
    <w:p>
      <w:pPr>
        <w:autoSpaceDN w:val="0"/>
        <w:autoSpaceDE w:val="0"/>
        <w:widowControl/>
        <w:spacing w:line="256" w:lineRule="exact" w:before="38" w:after="0"/>
        <w:ind w:left="690" w:right="0" w:firstLine="0"/>
        <w:jc w:val="left"/>
      </w:pPr>
      <w:r>
        <w:rPr>
          <w:rFonts w:ascii="Times New Roman" w:hAnsi="Times New Roman" w:eastAsia="Times New Roman"/>
          <w:b w:val="0"/>
          <w:i w:val="0"/>
          <w:color w:val="000000"/>
          <w:sz w:val="23"/>
        </w:rPr>
        <w:t xml:space="preserve">Maintains focus on work responsibilities. </w:t>
      </w:r>
    </w:p>
    <w:p>
      <w:pPr>
        <w:autoSpaceDN w:val="0"/>
        <w:autoSpaceDE w:val="0"/>
        <w:widowControl/>
        <w:spacing w:line="254" w:lineRule="exact" w:before="180" w:after="0"/>
        <w:ind w:left="352" w:right="0" w:firstLine="0"/>
        <w:jc w:val="left"/>
      </w:pPr>
      <w:r>
        <w:rPr>
          <w:rFonts w:ascii="Times New Roman" w:hAnsi="Times New Roman" w:eastAsia="Times New Roman"/>
          <w:b w:val="0"/>
          <w:i w:val="0"/>
          <w:color w:val="000000"/>
          <w:sz w:val="23"/>
        </w:rPr>
        <w:t>8.</w:t>
      </w:r>
      <w:r>
        <w:rPr>
          <w:rFonts w:ascii="Times New Roman" w:hAnsi="Times New Roman" w:eastAsia="Times New Roman"/>
          <w:b w:val="0"/>
          <w:i w:val="0"/>
          <w:color w:val="000000"/>
          <w:sz w:val="23"/>
          <w:u w:val="single"/>
        </w:rPr>
        <w:t>Communication</w:t>
      </w:r>
      <w:r>
        <w:rPr>
          <w:rFonts w:ascii="Times New Roman" w:hAnsi="Times New Roman" w:eastAsia="Times New Roman"/>
          <w:b w:val="0"/>
          <w:i w:val="0"/>
          <w:color w:val="000000"/>
          <w:sz w:val="23"/>
        </w:rPr>
        <w:t>:</w:t>
      </w:r>
    </w:p>
    <w:p>
      <w:pPr>
        <w:autoSpaceDN w:val="0"/>
        <w:autoSpaceDE w:val="0"/>
        <w:widowControl/>
        <w:spacing w:line="254" w:lineRule="exact" w:before="252" w:after="0"/>
        <w:ind w:left="28" w:right="0" w:firstLine="0"/>
        <w:jc w:val="left"/>
      </w:pPr>
      <w:r>
        <w:rPr>
          <w:rFonts w:ascii="Times New Roman" w:hAnsi="Times New Roman" w:eastAsia="Times New Roman"/>
          <w:b w:val="0"/>
          <w:i w:val="0"/>
          <w:color w:val="000000"/>
          <w:sz w:val="21"/>
        </w:rPr>
        <w:t xml:space="preserve">23 | </w:t>
      </w:r>
      <w:r>
        <w:rPr>
          <w:rFonts w:ascii="Times New Roman" w:hAnsi="Times New Roman" w:eastAsia="Times New Roman"/>
          <w:b w:val="0"/>
          <w:i w:val="0"/>
          <w:color w:val="000000"/>
          <w:sz w:val="23"/>
        </w:rPr>
        <w:t xml:space="preserve">Tunnel Farming </w:t>
      </w:r>
    </w:p>
    <w:p>
      <w:pPr>
        <w:sectPr>
          <w:pgSz w:w="12240" w:h="15840"/>
          <w:pgMar w:top="342" w:right="1116" w:bottom="612" w:left="1168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22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352.0" w:type="dxa"/>
      </w:tblPr>
      <w:tblGrid>
        <w:gridCol w:w="1113"/>
        <w:gridCol w:w="1113"/>
        <w:gridCol w:w="1113"/>
        <w:gridCol w:w="1113"/>
        <w:gridCol w:w="1113"/>
        <w:gridCol w:w="1113"/>
        <w:gridCol w:w="1113"/>
        <w:gridCol w:w="1113"/>
        <w:gridCol w:w="1113"/>
      </w:tblGrid>
      <w:tr>
        <w:trPr>
          <w:trHeight w:hRule="exact" w:val="316"/>
        </w:trPr>
        <w:tc>
          <w:tcPr>
            <w:tcW w:type="dxa" w:w="124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0" w:right="122" w:firstLine="0"/>
              <w:jc w:val="righ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Written </w:t>
            </w:r>
          </w:p>
        </w:tc>
        <w:tc>
          <w:tcPr>
            <w:tcW w:type="dxa" w:w="182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communication, </w:t>
            </w:r>
          </w:p>
        </w:tc>
        <w:tc>
          <w:tcPr>
            <w:tcW w:type="dxa" w:w="84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being </w:t>
            </w:r>
          </w:p>
        </w:tc>
        <w:tc>
          <w:tcPr>
            <w:tcW w:type="dxa" w:w="70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able </w:t>
            </w:r>
          </w:p>
        </w:tc>
        <w:tc>
          <w:tcPr>
            <w:tcW w:type="dxa" w:w="48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to </w:t>
            </w:r>
          </w:p>
        </w:tc>
        <w:tc>
          <w:tcPr>
            <w:tcW w:type="dxa" w:w="190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correctly  write </w:t>
            </w:r>
          </w:p>
        </w:tc>
        <w:tc>
          <w:tcPr>
            <w:tcW w:type="dxa" w:w="96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reports </w:t>
            </w:r>
          </w:p>
        </w:tc>
        <w:tc>
          <w:tcPr>
            <w:tcW w:type="dxa" w:w="72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and </w:t>
            </w:r>
          </w:p>
        </w:tc>
        <w:tc>
          <w:tcPr>
            <w:tcW w:type="dxa" w:w="98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204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memos. </w:t>
            </w:r>
          </w:p>
        </w:tc>
      </w:tr>
    </w:tbl>
    <w:p>
      <w:pPr>
        <w:autoSpaceDN w:val="0"/>
        <w:autoSpaceDE w:val="0"/>
        <w:widowControl/>
        <w:spacing w:line="254" w:lineRule="exact" w:before="84" w:after="0"/>
        <w:ind w:left="690" w:right="0" w:firstLine="0"/>
        <w:jc w:val="left"/>
      </w:pPr>
      <w:r>
        <w:rPr>
          <w:rFonts w:ascii="Times New Roman" w:hAnsi="Times New Roman" w:eastAsia="Times New Roman"/>
          <w:b w:val="0"/>
          <w:i w:val="0"/>
          <w:color w:val="000000"/>
          <w:sz w:val="23"/>
        </w:rPr>
        <w:t xml:space="preserve">Verbal communications, being able to communicate one on one or to a group. </w:t>
      </w:r>
    </w:p>
    <w:p>
      <w:pPr>
        <w:autoSpaceDN w:val="0"/>
        <w:autoSpaceDE w:val="0"/>
        <w:widowControl/>
        <w:spacing w:line="394" w:lineRule="exact" w:before="2" w:after="0"/>
        <w:ind w:left="690" w:right="0" w:hanging="338"/>
        <w:jc w:val="left"/>
      </w:pPr>
      <w:r>
        <w:rPr>
          <w:rFonts w:ascii="Times New Roman" w:hAnsi="Times New Roman" w:eastAsia="Times New Roman"/>
          <w:b w:val="0"/>
          <w:i w:val="0"/>
          <w:color w:val="000000"/>
          <w:sz w:val="23"/>
        </w:rPr>
        <w:t>9.</w:t>
      </w:r>
      <w:r>
        <w:rPr>
          <w:rFonts w:ascii="Times New Roman" w:hAnsi="Times New Roman" w:eastAsia="Times New Roman"/>
          <w:b w:val="0"/>
          <w:i w:val="0"/>
          <w:color w:val="000000"/>
          <w:sz w:val="23"/>
          <w:u w:val="single"/>
        </w:rPr>
        <w:t>Cooperation</w:t>
      </w:r>
      <w:r>
        <w:rPr>
          <w:rFonts w:ascii="Times New Roman" w:hAnsi="Times New Roman" w:eastAsia="Times New Roman"/>
          <w:b w:val="0"/>
          <w:i w:val="0"/>
          <w:color w:val="000000"/>
          <w:sz w:val="23"/>
        </w:rPr>
        <w:t xml:space="preserve">: </w:t>
      </w:r>
      <w:r>
        <w:br/>
      </w:r>
      <w:r>
        <w:rPr>
          <w:rFonts w:ascii="Times New Roman" w:hAnsi="Times New Roman" w:eastAsia="Times New Roman"/>
          <w:b w:val="0"/>
          <w:i w:val="0"/>
          <w:color w:val="000000"/>
          <w:sz w:val="23"/>
        </w:rPr>
        <w:t xml:space="preserve">Follow institute rules and regulations, learn, and follow expectations. Get along with fellows, </w:t>
      </w:r>
      <w:r>
        <w:rPr>
          <w:rFonts w:ascii="Times New Roman" w:hAnsi="Times New Roman" w:eastAsia="Times New Roman"/>
          <w:b w:val="0"/>
          <w:i w:val="0"/>
          <w:color w:val="000000"/>
          <w:sz w:val="23"/>
        </w:rPr>
        <w:t xml:space="preserve">cooperation is the key to productivity. Able to welcome and adapt to changing work situations and </w:t>
      </w:r>
      <w:r>
        <w:rPr>
          <w:rFonts w:ascii="Times New Roman" w:hAnsi="Times New Roman" w:eastAsia="Times New Roman"/>
          <w:b w:val="0"/>
          <w:i w:val="0"/>
          <w:color w:val="000000"/>
          <w:sz w:val="23"/>
        </w:rPr>
        <w:t xml:space="preserve">the application of new or different skills. </w:t>
      </w:r>
    </w:p>
    <w:p>
      <w:pPr>
        <w:autoSpaceDN w:val="0"/>
        <w:autoSpaceDE w:val="0"/>
        <w:widowControl/>
        <w:spacing w:line="394" w:lineRule="exact" w:before="2" w:after="0"/>
        <w:ind w:left="690" w:right="0" w:hanging="338"/>
        <w:jc w:val="left"/>
      </w:pPr>
      <w:r>
        <w:rPr>
          <w:rFonts w:ascii="Times New Roman" w:hAnsi="Times New Roman" w:eastAsia="Times New Roman"/>
          <w:b w:val="0"/>
          <w:i w:val="0"/>
          <w:color w:val="000000"/>
          <w:sz w:val="23"/>
        </w:rPr>
        <w:t>10.</w:t>
      </w:r>
      <w:r>
        <w:rPr>
          <w:rFonts w:ascii="Times New Roman" w:hAnsi="Times New Roman" w:eastAsia="Times New Roman"/>
          <w:b w:val="0"/>
          <w:i w:val="0"/>
          <w:color w:val="000000"/>
          <w:sz w:val="23"/>
          <w:u w:val="single"/>
        </w:rPr>
        <w:t>Respect</w:t>
      </w:r>
      <w:r>
        <w:rPr>
          <w:rFonts w:ascii="Times New Roman" w:hAnsi="Times New Roman" w:eastAsia="Times New Roman"/>
          <w:b w:val="0"/>
          <w:i w:val="0"/>
          <w:color w:val="000000"/>
          <w:sz w:val="23"/>
        </w:rPr>
        <w:t xml:space="preserve">: </w:t>
      </w:r>
      <w:r>
        <w:br/>
      </w:r>
      <w:r>
        <w:rPr>
          <w:rFonts w:ascii="Times New Roman" w:hAnsi="Times New Roman" w:eastAsia="Times New Roman"/>
          <w:b w:val="0"/>
          <w:i w:val="0"/>
          <w:color w:val="000000"/>
          <w:sz w:val="23"/>
        </w:rPr>
        <w:t xml:space="preserve">Work hard, work to the best of your ability. Carry out orders, do what’s asked the first time. Show </w:t>
      </w:r>
      <w:r>
        <w:rPr>
          <w:rFonts w:ascii="Times New Roman" w:hAnsi="Times New Roman" w:eastAsia="Times New Roman"/>
          <w:b w:val="0"/>
          <w:i w:val="0"/>
          <w:color w:val="000000"/>
          <w:sz w:val="23"/>
        </w:rPr>
        <w:t xml:space="preserve">respect, accept, and acknowledge an individual’s talents and knowledge. Respect’s diversity in the </w:t>
      </w:r>
      <w:r>
        <w:rPr>
          <w:rFonts w:ascii="Times New Roman" w:hAnsi="Times New Roman" w:eastAsia="Times New Roman"/>
          <w:b w:val="0"/>
          <w:i w:val="0"/>
          <w:color w:val="000000"/>
          <w:sz w:val="23"/>
        </w:rPr>
        <w:t xml:space="preserve">workplace, including showing due respect for different perspectives, opinions, and suggestions. </w:t>
      </w:r>
    </w:p>
    <w:p>
      <w:pPr>
        <w:autoSpaceDN w:val="0"/>
        <w:autoSpaceDE w:val="0"/>
        <w:widowControl/>
        <w:spacing w:line="254" w:lineRule="exact" w:before="9732" w:after="0"/>
        <w:ind w:left="28" w:right="0" w:firstLine="0"/>
        <w:jc w:val="left"/>
      </w:pPr>
      <w:r>
        <w:rPr>
          <w:rFonts w:ascii="Times New Roman" w:hAnsi="Times New Roman" w:eastAsia="Times New Roman"/>
          <w:b w:val="0"/>
          <w:i w:val="0"/>
          <w:color w:val="000000"/>
          <w:sz w:val="21"/>
        </w:rPr>
        <w:t xml:space="preserve">24 | </w:t>
      </w:r>
      <w:r>
        <w:rPr>
          <w:rFonts w:ascii="Times New Roman" w:hAnsi="Times New Roman" w:eastAsia="Times New Roman"/>
          <w:b w:val="0"/>
          <w:i w:val="0"/>
          <w:color w:val="000000"/>
          <w:sz w:val="23"/>
        </w:rPr>
        <w:t xml:space="preserve">Tunnel Farming </w:t>
      </w:r>
    </w:p>
    <w:sectPr w:rsidR="00FC693F" w:rsidRPr="0006063C" w:rsidSect="00034616">
      <w:pgSz w:w="12240" w:h="15840"/>
      <w:pgMar w:top="340" w:right="1054" w:bottom="612" w:left="1168" w:header="720" w:footer="720" w:gutter="0"/>
      <w:cols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image" Target="media/image2.png"/><Relationship Id="rId11" Type="http://schemas.openxmlformats.org/officeDocument/2006/relationships/image" Target="media/image3.png"/><Relationship Id="rId12" Type="http://schemas.openxmlformats.org/officeDocument/2006/relationships/image" Target="media/image4.png"/><Relationship Id="rId13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