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62"/>
        <w:ind w:left="0" w:right="0"/>
      </w:pPr>
    </w:p>
    <w:p>
      <w:pPr>
        <w:autoSpaceDN w:val="0"/>
        <w:autoSpaceDE w:val="0"/>
        <w:widowControl/>
        <w:spacing w:line="300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6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80" w:after="0"/>
        <w:ind w:left="0" w:right="3534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060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338580" cy="15392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8580" cy="15392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58" w:after="0"/>
        <w:ind w:left="1296" w:right="1152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Intelligent Hybrid &amp; Electric Vehicles </w:t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Duration: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3 Months </w:t>
      </w:r>
    </w:p>
    <w:p>
      <w:pPr>
        <w:autoSpaceDN w:val="0"/>
        <w:autoSpaceDE w:val="0"/>
        <w:widowControl/>
        <w:spacing w:line="197" w:lineRule="auto" w:before="594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Revised Edition </w:t>
      </w:r>
    </w:p>
    <w:p>
      <w:pPr>
        <w:sectPr>
          <w:pgSz w:w="11911" w:h="16841"/>
          <w:pgMar w:top="382" w:right="1440" w:bottom="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5273"/>
        <w:gridCol w:w="5273"/>
      </w:tblGrid>
      <w:tr>
        <w:trPr>
          <w:trHeight w:hRule="exact" w:val="81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4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0" w:after="0"/>
              <w:ind w:left="0" w:right="19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Intelligent Hybrid &amp; Electric Vehicles </w:t>
            </w:r>
          </w:p>
        </w:tc>
      </w:tr>
      <w:tr>
        <w:trPr>
          <w:trHeight w:hRule="exact" w:val="12484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hands-on practice in Graphic Designing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video editing </w:t>
            </w:r>
          </w:p>
          <w:p>
            <w:pPr>
              <w:autoSpaceDN w:val="0"/>
              <w:autoSpaceDE w:val="0"/>
              <w:widowControl/>
              <w:spacing w:line="245" w:lineRule="auto" w:before="280" w:after="0"/>
              <w:ind w:left="108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offers a broad, cross-disciplinary learning experience for students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looking to pursue careers in Advertising Intelligent Hybrid &amp; Electric Vehicles,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name a few — all disciplines that focus on effective and arresting visual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communication. The course is designed to span a wide range of visual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in a digital platform. </w:t>
            </w:r>
          </w:p>
          <w:p>
            <w:pPr>
              <w:autoSpaceDN w:val="0"/>
              <w:autoSpaceDE w:val="0"/>
              <w:widowControl/>
              <w:spacing w:line="233" w:lineRule="auto" w:before="12" w:after="4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this course, students are introduced to key aspects of the design process,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6.000000000000227" w:type="dxa"/>
            </w:tblPr>
            <w:tblGrid>
              <w:gridCol w:w="1197"/>
              <w:gridCol w:w="1197"/>
              <w:gridCol w:w="1197"/>
              <w:gridCol w:w="1197"/>
              <w:gridCol w:w="1197"/>
              <w:gridCol w:w="1197"/>
              <w:gridCol w:w="1197"/>
            </w:tblGrid>
            <w:tr>
              <w:trPr>
                <w:trHeight w:hRule="exact" w:val="274"/>
              </w:trPr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from </w:t>
                  </w:r>
                </w:p>
              </w:tc>
              <w:tc>
                <w:tcPr>
                  <w:tcW w:type="dxa" w:w="2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research/strategy,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creative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brief </w:t>
                  </w:r>
                </w:p>
              </w:tc>
              <w:tc>
                <w:tcPr>
                  <w:tcW w:type="dxa" w:w="1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development,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4" w:after="0"/>
                    <w:ind w:left="10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campaign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6" w:after="0"/>
              <w:ind w:left="108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to teamwork and presentation and content creation so that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can enter the design market as strong candidates for beginner to intermediate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level design jobs.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8" w:right="0" w:firstLine="6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should also know the strengths and weaknesses of each trainee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them for such market roles during/after the training. </w:t>
            </w:r>
          </w:p>
          <w:p>
            <w:pPr>
              <w:autoSpaceDN w:val="0"/>
              <w:tabs>
                <w:tab w:pos="810" w:val="left"/>
              </w:tabs>
              <w:autoSpaceDE w:val="0"/>
              <w:widowControl/>
              <w:spacing w:line="276" w:lineRule="exact" w:before="280" w:after="0"/>
              <w:ind w:left="22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trainees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included in the Annexure-I to this document. The record of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performed individually or in groups must be preserved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session, etc so 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</w:t>
            </w:r>
          </w:p>
          <w:p>
            <w:pPr>
              <w:autoSpaceDN w:val="0"/>
              <w:tabs>
                <w:tab w:pos="810" w:val="left"/>
              </w:tabs>
              <w:autoSpaceDE w:val="0"/>
              <w:widowControl/>
              <w:spacing w:line="276" w:lineRule="exact" w:before="2" w:after="0"/>
              <w:ind w:left="1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materialize the main expectations, a special module on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 xml:space="preserve">Job Search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included in the latter part of this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through which, the trainees will be made aware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make them responsible citizens of the country. </w:t>
            </w:r>
          </w:p>
        </w:tc>
      </w:tr>
    </w:tbl>
    <w:p>
      <w:pPr>
        <w:autoSpaceDN w:val="0"/>
        <w:autoSpaceDE w:val="0"/>
        <w:widowControl/>
        <w:spacing w:line="197" w:lineRule="auto" w:before="364" w:after="0"/>
        <w:ind w:left="3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Intelligent Hybrid &amp; Electric Vehicles </w:t>
      </w:r>
    </w:p>
    <w:p>
      <w:pPr>
        <w:sectPr>
          <w:pgSz w:w="11911" w:h="16841"/>
          <w:pgMar w:top="350" w:right="67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5273"/>
        <w:gridCol w:w="5273"/>
      </w:tblGrid>
      <w:tr>
        <w:trPr>
          <w:trHeight w:hRule="exact" w:val="1420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10" w:right="0" w:hanging="718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   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highlight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importance of good and positive behavior in the workplace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line with the best practices elsewhere in the world. An outline of such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qualities has been given in the Appendix to this document.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should be conveyed in a format that is attractive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interesting for the trainees such as through PPT slides +short video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Needless to say that if the training provider puts 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heart and soul into these otherwise non-technical components,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 of the Pakistani workforce would undergo a positive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5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maintain interest and motivation of the trainees throughout the course,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08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a proper record of the same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468" w:val="left"/>
                <w:tab w:pos="1190" w:val="left"/>
              </w:tabs>
              <w:autoSpaceDE w:val="0"/>
              <w:widowControl/>
              <w:spacing w:line="278" w:lineRule="exact" w:before="0" w:after="0"/>
              <w:ind w:left="10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to include elements of motivation in his/her lecture. To inspire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utilize the training opportunity to the full and strive towards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topics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the importance of moral values and civic role &amp; responsibilities as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Pakistani. A motivational lecture should be delivered with enough zeal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a deep impact on the trainees. It may comprise of the following: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5" w:lineRule="auto" w:before="4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Ending Points to persuade the trainees on changing themselves. </w:t>
            </w:r>
          </w:p>
          <w:p>
            <w:pPr>
              <w:autoSpaceDN w:val="0"/>
              <w:tabs>
                <w:tab w:pos="242" w:val="left"/>
              </w:tabs>
              <w:autoSpaceDE w:val="0"/>
              <w:widowControl/>
              <w:spacing w:line="245" w:lineRule="auto" w:before="10" w:after="0"/>
              <w:ind w:left="108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good motivational lecture should help drive creativity, curiosity,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spark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willingness to be engaged on the practical tasks for a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boredom and loss of interest because they can see in their mind's eye where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hard work would take them in short (1-3 years); medium (3 -10 years)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long term (more than 10 years).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108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 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Annexure-II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</w:tc>
      </w:tr>
    </w:tbl>
    <w:p>
      <w:pPr>
        <w:autoSpaceDN w:val="0"/>
        <w:autoSpaceDE w:val="0"/>
        <w:widowControl/>
        <w:spacing w:line="197" w:lineRule="auto" w:before="342" w:after="0"/>
        <w:ind w:left="3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Intelligent Hybrid &amp; Electric Vehicles </w:t>
      </w:r>
    </w:p>
    <w:p>
      <w:pPr>
        <w:sectPr>
          <w:pgSz w:w="11911" w:h="16841"/>
          <w:pgMar w:top="350" w:right="67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5273"/>
        <w:gridCol w:w="5273"/>
      </w:tblGrid>
      <w:tr>
        <w:trPr>
          <w:trHeight w:hRule="exact" w:val="14170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8" w:after="0"/>
              <w:ind w:left="108" w:right="0" w:firstLine="36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    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inclusion in the weekly lesson plan at regular intervals 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recommended till the end of the training. </w:t>
            </w:r>
          </w:p>
          <w:p>
            <w:pPr>
              <w:autoSpaceDN w:val="0"/>
              <w:tabs>
                <w:tab w:pos="528" w:val="left"/>
                <w:tab w:pos="888" w:val="left"/>
              </w:tabs>
              <w:autoSpaceDE w:val="0"/>
              <w:widowControl/>
              <w:spacing w:line="245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presentation, 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video/documentary of someone that has risen to fortune, acclaim, or brilliant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achievement. A success story shows how a person achieved his goal through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 work, dedication, and devotion. An inspiring success story contains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nothing of what is being revealed. The optimum impact is created when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story is revealed in the form of:-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Directly in person (At least 2-3 cases must be arranged by the training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Through an audio/ videotaped message (2-3 high-quality videos must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arranged by the training 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suggestive structure and sequence of a sample success story and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shapes can be seen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68" w:val="left"/>
                <w:tab w:pos="1190" w:val="left"/>
              </w:tabs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an effective way to help the trainees comprehend in depth both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and practical aspects of the complex phenomenon in depth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ease. Case teaching can also stimulate the trainees to participate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discussions and thereby boost their confidence. It also makes the classroom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atmosphere interesting thus maintaining the trainee interest in training till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8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suggest case studies be presented to the trainees. The trainer may adopt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PowerPoint presentation or video format for such case studies whichever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deemed suitable but only those cases must be selected that are relevant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solutions to the problem/situation. </w:t>
            </w:r>
          </w:p>
          <w:p>
            <w:pPr>
              <w:autoSpaceDN w:val="0"/>
              <w:tabs>
                <w:tab w:pos="888" w:val="left"/>
                <w:tab w:pos="1610" w:val="left"/>
              </w:tabs>
              <w:autoSpaceDE w:val="0"/>
              <w:widowControl/>
              <w:spacing w:line="245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610" w:val="left"/>
              </w:tabs>
              <w:autoSpaceDE w:val="0"/>
              <w:widowControl/>
              <w:spacing w:line="245" w:lineRule="auto" w:before="270" w:after="0"/>
              <w:ind w:left="88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</w:p>
        </w:tc>
      </w:tr>
    </w:tbl>
    <w:p>
      <w:pPr>
        <w:autoSpaceDN w:val="0"/>
        <w:autoSpaceDE w:val="0"/>
        <w:widowControl/>
        <w:spacing w:line="197" w:lineRule="auto" w:before="374" w:after="0"/>
        <w:ind w:left="3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Intelligent Hybrid &amp; Electric Vehicles </w:t>
      </w:r>
    </w:p>
    <w:p>
      <w:pPr>
        <w:sectPr>
          <w:pgSz w:w="11911" w:h="16841"/>
          <w:pgMar w:top="350" w:right="67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5273"/>
        <w:gridCol w:w="5273"/>
      </w:tblGrid>
      <w:tr>
        <w:trPr>
          <w:trHeight w:hRule="exact" w:val="61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8" w:val="left"/>
              </w:tabs>
              <w:autoSpaceDE w:val="0"/>
              <w:widowControl/>
              <w:spacing w:line="233" w:lineRule="auto" w:before="4" w:after="0"/>
              <w:ind w:left="88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visits( At least one visit to a trade-specific major industry/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16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must be arranged by the training institute) </w:t>
            </w:r>
          </w:p>
        </w:tc>
      </w:tr>
      <w:tr>
        <w:trPr>
          <w:trHeight w:hRule="exact" w:val="614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64" w:after="0"/>
              <w:ind w:left="0" w:right="251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Intermediate / Matric Science </w:t>
            </w:r>
          </w:p>
        </w:tc>
      </w:tr>
      <w:tr>
        <w:trPr>
          <w:trHeight w:hRule="exact" w:val="433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8" w:val="left"/>
                <w:tab w:pos="828" w:val="left"/>
              </w:tabs>
              <w:autoSpaceDE w:val="0"/>
              <w:widowControl/>
              <w:spacing w:line="245" w:lineRule="auto" w:before="0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Communicate ideas through mechanical work by selecting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applying techniques and processes, subject matter, and criteria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a verbal-working use of the vocabulary relating to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Develop an understanding of the properties and the preparation of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Intelligent Hybrid &amp; Electric Vehicles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Respond aesthetically to artworks based upon their personal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experience and cultural values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Analyze, interpret, and evaluate the quality of artwork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role and functions of art in history and culture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Students will produce a portfolio of art using a variety of Intelligent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Hybrid &amp; Electric Vehicles. </w:t>
            </w:r>
          </w:p>
        </w:tc>
      </w:tr>
      <w:tr>
        <w:trPr>
          <w:trHeight w:hRule="exact" w:val="1714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8" w:right="230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260 hours </w:t>
            </w:r>
          </w:p>
        </w:tc>
      </w:tr>
      <w:tr>
        <w:trPr>
          <w:trHeight w:hRule="exact" w:val="4130"/>
        </w:trPr>
        <w:tc>
          <w:tcPr>
            <w:tcW w:type="dxa" w:w="2034"/>
            <w:tcBorders>
              <w:start w:sz="24.0" w:val="single" w:color="#000000"/>
              <w:top w:sz="33.59999999999991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378"/>
            <w:tcBorders>
              <w:start w:sz="24.0" w:val="single" w:color="#000000"/>
              <w:top w:sz="33.59999999999991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8" w:right="53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PakWheels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Changan Pakistan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MG Motors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Suzuki Motors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Toyota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Honda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Nissan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BMW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Dewan Motors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10. Mercedes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11. Haval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12. Chines motors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13. Jolta EV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14. olx </w:t>
            </w:r>
          </w:p>
        </w:tc>
      </w:tr>
      <w:tr>
        <w:trPr>
          <w:trHeight w:hRule="exact" w:val="2848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Intelligent Hybrid &amp; Electric Vehicles, also known as future high updated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vehicles is recognized across the world as the leader. Intelligent Hybrid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Electric Vehicles thus hold a high rate of employability in various capacities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across various industries. Energy management in these vehicles is highly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sensitive for upcoming design of the EVs and advancement in cheap sensing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computation will be challenged to provide better efficiency systems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can be adapted to a wide variety of different types of batteries and vehicles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vastly diver requirements: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Battery Configurations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Diagnostic by computer for vehicles </w:t>
            </w:r>
          </w:p>
        </w:tc>
      </w:tr>
    </w:tbl>
    <w:p>
      <w:pPr>
        <w:autoSpaceDN w:val="0"/>
        <w:autoSpaceDE w:val="0"/>
        <w:widowControl/>
        <w:spacing w:line="197" w:lineRule="auto" w:before="290" w:after="0"/>
        <w:ind w:left="3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Intelligent Hybrid &amp; Electric Vehicles </w:t>
      </w:r>
    </w:p>
    <w:p>
      <w:pPr>
        <w:sectPr>
          <w:pgSz w:w="11911" w:h="16841"/>
          <w:pgMar w:top="350" w:right="67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1814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3.99999999999988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3.99999999999988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8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Batteries for HEV and EV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Functional Blocks of BMS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IoT-Based Battery Monitoring System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BLDC Motor Speed Controller With ANN-Based PID Controller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ANN-Based on PID Controller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Active Magnetic Bearing in Electric Vehicles System </w:t>
            </w:r>
          </w:p>
        </w:tc>
      </w:tr>
      <w:tr>
        <w:trPr>
          <w:trHeight w:hRule="exact" w:val="332"/>
        </w:trPr>
        <w:tc>
          <w:tcPr>
            <w:tcW w:type="dxa" w:w="2034"/>
            <w:tcBorders>
              <w:start w:sz="24.0" w:val="single" w:color="#000000"/>
              <w:top w:sz="23.999999999999886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378"/>
            <w:tcBorders>
              <w:start w:sz="24.0" w:val="single" w:color="#000000"/>
              <w:top w:sz="23.999999999999886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11388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3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G. Dubey, Power Semiconductor Controlled Drives, Prentice Hall,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Englewood Cliffs, NJ, 1989. </w:t>
            </w:r>
          </w:p>
          <w:p>
            <w:pPr>
              <w:autoSpaceDN w:val="0"/>
              <w:autoSpaceDE w:val="0"/>
              <w:widowControl/>
              <w:spacing w:line="245" w:lineRule="auto" w:before="280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R.H. Park, Two-reaction theory of synchronous machines—Generalized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 of analysis—Part I, AIEE Transactions, 48, 716–727, July 1929.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P. Vas, Electric Machines and Drives: A Space-Vector Theory Approach,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Oxford University Press, Oxford, U.K., 1992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0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M.N. Anwar, I. Husain, and A.V. Radun, A comprehensive design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 for switched reluctance machines, IEEE Transactions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Industry Applications, 37(6), 1684–1692, November–December 2001.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08" w:right="45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Ehsani M., Rahman K., &amp; Toliyat H. (1997). Propulsion system design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electric and hybrid vehicles. IEEE Transactions on Industrial Electronics,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Vol. 44 No. 1, February 1997.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Ehsani M., Yimin G., Gay S. E., &amp; Emadi A. (2004). Modern Electric, Hybrid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Electric, and Fuel Cell Vehicles: Fundamentals, theory and design, CRC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Press, 2004.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08" w:right="187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Elinta Motors. Electric vehicles manufacturer. Available at: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http://www.elintamotors.com/Electric-vehicles/iphev</w:t>
                </w:r>
              </w:hyperlink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Ma, C. &amp; Song, M. &amp; Ji, J. &amp; Park, J. &amp; Ko, S. &amp; Kim, H. Comparative study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power characteristics and control strategies for plug-in HEV. </w:t>
            </w:r>
          </w:p>
          <w:p>
            <w:pPr>
              <w:autoSpaceDN w:val="0"/>
              <w:autoSpaceDE w:val="0"/>
              <w:widowControl/>
              <w:spacing w:line="245" w:lineRule="auto" w:before="286" w:after="0"/>
              <w:ind w:left="10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Vehicle Power and Propulsion Conference. 2011. Available at: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http://ieeexplore.ieee.org/stamp/stamp.jsp?tp=&amp;arnumber=6043156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1" w:history="1">
                <w:r>
                  <w:rPr>
                    <w:rStyle w:val="Hyperlink"/>
                  </w:rPr>
                  <w:t>.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92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Lintern, M.A. &amp; Chen, R. &amp; Carroll, S. &amp; Walsh, C. Simulation study on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measured difference in fuel consumption between real-world driving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ECE-15 of a hybrid electric vehicle. In: Proceedings of Hybrid and Electric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Vehicles Conference. 2013. Available at: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2" w:history="1">
                <w:r>
                  <w:rPr>
                    <w:rStyle w:val="Hyperlink"/>
                  </w:rPr>
                  <w:t xml:space="preserve">http://ieeexplore.ieee.org/ 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stamp/stamp.jsp?tp=&amp;arnumber=6728838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08" w:right="20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Calb Europe. LiFePO4 battery manufacturer. Available at: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3" w:history="1">
                <w:r>
                  <w:rPr>
                    <w:rStyle w:val="Hyperlink"/>
                  </w:rPr>
                  <w:t>http://en.calb.cn/product/show /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?id-630 </w:t>
            </w:r>
          </w:p>
          <w:p>
            <w:pPr>
              <w:autoSpaceDN w:val="0"/>
              <w:autoSpaceDE w:val="0"/>
              <w:widowControl/>
              <w:spacing w:line="245" w:lineRule="auto" w:before="272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Wang, X. &amp; Adelmann, P.&amp; Reindl, T. Use of LiFePO4 Batteries in Stand-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Alone Solar System. Energy Procedia, Vol. 25. 2012. P. 135-140. </w:t>
            </w:r>
          </w:p>
        </w:tc>
      </w:tr>
    </w:tbl>
    <w:p>
      <w:pPr>
        <w:autoSpaceDN w:val="0"/>
        <w:autoSpaceDE w:val="0"/>
        <w:widowControl/>
        <w:spacing w:line="197" w:lineRule="auto" w:before="67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6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</w:t>
      </w:r>
      <w:r>
        <w:rPr>
          <w:rFonts w:ascii="Calibri" w:hAnsi="Calibri" w:eastAsia="Calibri"/>
          <w:b w:val="0"/>
          <w:i/>
          <w:color w:val="000000"/>
          <w:sz w:val="24"/>
        </w:rPr>
        <w:t>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888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20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6" w:after="0"/>
              <w:ind w:left="0" w:right="87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288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</w:t>
            </w:r>
          </w:p>
        </w:tc>
      </w:tr>
      <w:tr>
        <w:trPr>
          <w:trHeight w:hRule="exact" w:val="5040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 </w:t>
            </w: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N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 </w:t>
            </w:r>
          </w:p>
          <w:p>
            <w:pPr>
              <w:autoSpaceDN w:val="0"/>
              <w:autoSpaceDE w:val="0"/>
              <w:widowControl/>
              <w:spacing w:line="268" w:lineRule="exact" w:before="64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Introduction </w:t>
            </w:r>
          </w:p>
          <w:p>
            <w:pPr>
              <w:autoSpaceDN w:val="0"/>
              <w:autoSpaceDE w:val="0"/>
              <w:widowControl/>
              <w:spacing w:line="268" w:lineRule="exact" w:before="65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market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326" w:right="55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</w:p>
        </w:tc>
      </w:tr>
      <w:tr>
        <w:trPr>
          <w:trHeight w:hRule="exact" w:val="3444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8" w:lineRule="exact" w:before="0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Applications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Institute/work ethics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immense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opportunities it provides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 career opportunities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87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7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</w:t>
      </w:r>
      <w:r>
        <w:rPr>
          <w:rFonts w:ascii="Calibri" w:hAnsi="Calibri" w:eastAsia="Calibri"/>
          <w:b w:val="0"/>
          <w:i/>
          <w:color w:val="000000"/>
          <w:sz w:val="24"/>
        </w:rPr>
        <w:t>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992"/>
        </w:trPr>
        <w:tc>
          <w:tcPr>
            <w:tcW w:type="dxa" w:w="210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</w:tcPr>
          <w:p/>
        </w:tc>
        <w:tc>
          <w:tcPr>
            <w:tcW w:type="dxa" w:w="2109"/>
          </w:tcPr>
          <w:p/>
        </w:tc>
        <w:tc>
          <w:tcPr>
            <w:tcW w:type="dxa" w:w="2109"/>
          </w:tcPr>
          <w:p/>
        </w:tc>
        <w:tc>
          <w:tcPr>
            <w:tcW w:type="dxa" w:w="2109"/>
          </w:tcPr>
          <w:p/>
        </w:tc>
      </w:tr>
      <w:tr>
        <w:tc>
          <w:tcPr>
            <w:tcW w:type="dxa" w:w="210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</w:tcPr>
          <w:p/>
        </w:tc>
        <w:tc>
          <w:tcPr>
            <w:tcW w:type="dxa" w:w="2109"/>
          </w:tcPr>
          <w:p/>
        </w:tc>
        <w:tc>
          <w:tcPr>
            <w:tcW w:type="dxa" w:w="2109"/>
          </w:tcPr>
          <w:p/>
        </w:tc>
        <w:tc>
          <w:tcPr>
            <w:tcW w:type="dxa" w:w="2109"/>
          </w:tcPr>
          <w:p/>
        </w:tc>
      </w:tr>
    </w:tbl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2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Basic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Electrical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Measurement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Measure/ record resistance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Digital Multi Meter.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Measure/ record continuity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Digital Multi Meter.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9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Basic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Electrical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Measurement </w:t>
            </w:r>
          </w:p>
          <w:p>
            <w:pPr>
              <w:autoSpaceDN w:val="0"/>
              <w:autoSpaceDE w:val="0"/>
              <w:widowControl/>
              <w:spacing w:line="276" w:lineRule="exact" w:before="303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basic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Electromagnet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 circuits. </w:t>
            </w:r>
          </w:p>
          <w:p>
            <w:pPr>
              <w:autoSpaceDN w:val="0"/>
              <w:autoSpaceDE w:val="0"/>
              <w:widowControl/>
              <w:spacing w:line="274" w:lineRule="exact" w:before="249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basic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Electromagnet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 circuits.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Measure/ record voltage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Digital Multi METER </w:t>
            </w:r>
          </w:p>
          <w:p>
            <w:pPr>
              <w:autoSpaceDN w:val="0"/>
              <w:autoSpaceDE w:val="0"/>
              <w:widowControl/>
              <w:spacing w:line="233" w:lineRule="auto" w:before="19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(DMM)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Measure/ record current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Digital Multi Meter </w:t>
            </w:r>
          </w:p>
          <w:p>
            <w:pPr>
              <w:autoSpaceDN w:val="0"/>
              <w:autoSpaceDE w:val="0"/>
              <w:widowControl/>
              <w:spacing w:line="233" w:lineRule="auto" w:before="19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(DMM)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Measure/ record resistance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Digital Multi Meter. </w:t>
            </w:r>
          </w:p>
          <w:p>
            <w:pPr>
              <w:autoSpaceDN w:val="0"/>
              <w:autoSpaceDE w:val="0"/>
              <w:widowControl/>
              <w:spacing w:line="245" w:lineRule="auto" w:before="17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Measure/ record continuity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Digital Multi Meter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954" w:after="0"/>
              <w:ind w:left="490" w:right="392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</w:p>
        </w:tc>
      </w:tr>
      <w:tr>
        <w:trPr>
          <w:trHeight w:hRule="exact" w:val="341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Prepare basic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electromagnet with the help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iron core and copper wire.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6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Prepare horn circuit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bench using appropriate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tools. </w:t>
            </w:r>
          </w:p>
          <w:p>
            <w:pPr>
              <w:autoSpaceDN w:val="0"/>
              <w:autoSpaceDE w:val="0"/>
              <w:widowControl/>
              <w:spacing w:line="250" w:lineRule="auto" w:before="184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Prepare self-starter circuit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work bench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 tools.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38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9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</w:t>
      </w:r>
      <w:r>
        <w:rPr>
          <w:rFonts w:ascii="Calibri" w:hAnsi="Calibri" w:eastAsia="Calibri"/>
          <w:b w:val="0"/>
          <w:i/>
          <w:color w:val="000000"/>
          <w:sz w:val="24"/>
        </w:rPr>
        <w:t>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Basic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Electromagnet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circuits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Measurement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" w:after="0"/>
              <w:ind w:left="108" w:right="1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Test winding resistance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DC motor by using Digital Multi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Meter </w:t>
            </w:r>
          </w:p>
          <w:p>
            <w:pPr>
              <w:autoSpaceDN w:val="0"/>
              <w:autoSpaceDE w:val="0"/>
              <w:widowControl/>
              <w:spacing w:line="254" w:lineRule="auto" w:before="19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Test Relay function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switching relay coil points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 / record continuity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between contact points by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Digital Multi Meter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Measure/ record voltage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drop during self-starter cranking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using Digital Multi Meter.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242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Service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Battery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Perform the battery test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of hydrometer, Clean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Terminals, tight and insulate,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secure with battery holder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 given specification. </w:t>
            </w:r>
          </w:p>
          <w:p>
            <w:pPr>
              <w:autoSpaceDN w:val="0"/>
              <w:autoSpaceDE w:val="0"/>
              <w:widowControl/>
              <w:spacing w:line="247" w:lineRule="auto" w:before="18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Inspect and change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Ground (Earth) cable from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vehicle body.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088" w:after="0"/>
              <w:ind w:left="49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</w:p>
        </w:tc>
      </w:tr>
    </w:tbl>
    <w:p>
      <w:pPr>
        <w:autoSpaceDN w:val="0"/>
        <w:autoSpaceDE w:val="0"/>
        <w:widowControl/>
        <w:spacing w:line="197" w:lineRule="auto" w:before="310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10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78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Battery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Replacement </w:t>
            </w:r>
          </w:p>
          <w:p>
            <w:pPr>
              <w:autoSpaceDN w:val="0"/>
              <w:autoSpaceDE w:val="0"/>
              <w:widowControl/>
              <w:spacing w:line="276" w:lineRule="exact" w:before="3036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Battery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replacement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Inspect and change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Ground (Earth) cable from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vehicle body </w:t>
            </w:r>
          </w:p>
          <w:p>
            <w:pPr>
              <w:autoSpaceDN w:val="0"/>
              <w:autoSpaceDE w:val="0"/>
              <w:widowControl/>
              <w:spacing w:line="247" w:lineRule="auto" w:before="19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Test battery by using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load tester/battery tester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 the battery performance.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24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Perform Safe removal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installation of Battery from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vehicle Inspect/service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battery and assess safety fitting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correctness under specified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procedure.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Carry out safe procedure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charge the battery using 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external charger.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64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11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733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starting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74" w:lineRule="exact" w:before="690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starting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Inspect the vehicle starting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and troubleshoot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Low cranking speed/ not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cranking, Ignition switch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 malfunctioning.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54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Inspect the vehicle starting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and troubleshoot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following: </w:t>
            </w:r>
          </w:p>
          <w:p>
            <w:pPr>
              <w:autoSpaceDN w:val="0"/>
              <w:autoSpaceDE w:val="0"/>
              <w:widowControl/>
              <w:spacing w:line="254" w:lineRule="auto" w:before="19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Unusual noise during operation,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corrosive battery terminals,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 neutral switch, incorrect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pinion engagement/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disengagement, blown fuse/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relay, lose/ corroded main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starting wire.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958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12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406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Service Starter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Motor </w:t>
            </w:r>
          </w:p>
          <w:p>
            <w:pPr>
              <w:autoSpaceDN w:val="0"/>
              <w:autoSpaceDE w:val="0"/>
              <w:widowControl/>
              <w:spacing w:line="276" w:lineRule="exact" w:before="386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Ignition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Carryout safe procedure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replace the starter motor from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vehicle. </w:t>
            </w:r>
          </w:p>
          <w:p>
            <w:pPr>
              <w:autoSpaceDN w:val="0"/>
              <w:autoSpaceDE w:val="0"/>
              <w:widowControl/>
              <w:spacing w:line="247" w:lineRule="auto" w:before="194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Service/replace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of starter motor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perform bench testing.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4164" w:after="0"/>
              <w:ind w:left="110" w:right="636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14 </w:t>
            </w:r>
          </w:p>
        </w:tc>
      </w:tr>
      <w:tr>
        <w:trPr>
          <w:trHeight w:hRule="exact" w:val="5434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Follow safe working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procedure. </w:t>
            </w:r>
          </w:p>
          <w:p>
            <w:pPr>
              <w:autoSpaceDN w:val="0"/>
              <w:autoSpaceDE w:val="0"/>
              <w:widowControl/>
              <w:spacing w:line="247" w:lineRule="auto" w:before="186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Inspect vehicle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and diagnose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following: </w:t>
            </w:r>
          </w:p>
          <w:p>
            <w:pPr>
              <w:autoSpaceDN w:val="0"/>
              <w:autoSpaceDE w:val="0"/>
              <w:widowControl/>
              <w:spacing w:line="247" w:lineRule="auto" w:before="19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Crank engine and test presence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spark in a system, identify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faulty fuse in fuse box. </w:t>
            </w:r>
          </w:p>
          <w:p>
            <w:pPr>
              <w:autoSpaceDN w:val="0"/>
              <w:autoSpaceDE w:val="0"/>
              <w:widowControl/>
              <w:spacing w:line="245" w:lineRule="auto" w:before="198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Inspect vehicle Ignition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70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13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96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960" w:after="0"/>
              <w:ind w:left="10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charging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2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Test performance of plug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cable (high tension leads)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plugs. </w:t>
            </w:r>
          </w:p>
          <w:p>
            <w:pPr>
              <w:autoSpaceDN w:val="0"/>
              <w:autoSpaceDE w:val="0"/>
              <w:widowControl/>
              <w:spacing w:line="245" w:lineRule="auto" w:before="280" w:after="0"/>
              <w:ind w:left="108" w:right="2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P-5. Inspect distributor cap/rotor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performance, assess correct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ignition timing.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P-6. Inspect vacuum advancer,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 C.B. Point condition/gap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test condenser.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96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Inspect vehicle charging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and diagnose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following. Battery warning light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indication on instrument panel.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Test output voltage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alternator.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Test drives belt condition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Tension, alternator bearing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noise.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Test wire harness, fuse,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proper insulated wires.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P-5. Dismantle/service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alternator as following; Repair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connector, replace carbon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brushes, Replace Rectifier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Bridge, replace voltage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regulator and replace stator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winding.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086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14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818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Replace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alternator </w:t>
            </w:r>
          </w:p>
          <w:p>
            <w:pPr>
              <w:autoSpaceDN w:val="0"/>
              <w:autoSpaceDE w:val="0"/>
              <w:widowControl/>
              <w:spacing w:line="276" w:lineRule="exact" w:before="3308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Electrical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Accessories </w:t>
            </w:r>
          </w:p>
          <w:p>
            <w:pPr>
              <w:autoSpaceDN w:val="0"/>
              <w:autoSpaceDE w:val="0"/>
              <w:widowControl/>
              <w:spacing w:line="276" w:lineRule="exact" w:before="5798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Forms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Drawing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Perform safe working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 to remove the alternator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the vehicle and refit under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specified procedure. </w:t>
            </w:r>
          </w:p>
          <w:p>
            <w:pPr>
              <w:autoSpaceDN w:val="0"/>
              <w:autoSpaceDE w:val="0"/>
              <w:widowControl/>
              <w:spacing w:line="247" w:lineRule="auto" w:before="18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Perform test of alternator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confirm the operation on test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bench.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54" w:val="left"/>
              </w:tabs>
              <w:autoSpaceDE w:val="0"/>
              <w:widowControl/>
              <w:spacing w:line="280" w:lineRule="exact" w:before="6098" w:after="0"/>
              <w:ind w:left="11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16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Details may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be seen at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652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Inspects the oil warning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switch operation for correct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 under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instructions. </w:t>
            </w:r>
          </w:p>
          <w:p>
            <w:pPr>
              <w:autoSpaceDN w:val="0"/>
              <w:autoSpaceDE w:val="0"/>
              <w:widowControl/>
              <w:spacing w:line="252" w:lineRule="auto" w:before="18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Inspects fuse, relay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 for correct operation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 specified testing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instructions. </w:t>
            </w:r>
          </w:p>
          <w:p>
            <w:pPr>
              <w:autoSpaceDN w:val="0"/>
              <w:autoSpaceDE w:val="0"/>
              <w:widowControl/>
              <w:spacing w:line="252" w:lineRule="auto" w:before="188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Inspects the fuel sender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 for correct operation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 specified testing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instructions. </w:t>
            </w:r>
          </w:p>
          <w:p>
            <w:pPr>
              <w:autoSpaceDN w:val="0"/>
              <w:autoSpaceDE w:val="0"/>
              <w:widowControl/>
              <w:spacing w:line="252" w:lineRule="auto" w:before="188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Inspects the wiper motor,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washer motor for correct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 under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instructions. </w:t>
            </w:r>
          </w:p>
          <w:p>
            <w:pPr>
              <w:autoSpaceDN w:val="0"/>
              <w:autoSpaceDE w:val="0"/>
              <w:widowControl/>
              <w:spacing w:line="250" w:lineRule="auto" w:before="18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P-5. Inspects heating Elements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correct operation under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specified testing instructions.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Draw convention layout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drawing </w:t>
            </w:r>
          </w:p>
          <w:p>
            <w:pPr>
              <w:autoSpaceDN w:val="0"/>
              <w:autoSpaceDE w:val="0"/>
              <w:widowControl/>
              <w:spacing w:line="245" w:lineRule="auto" w:before="190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Draw convention electrical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drawing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0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15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856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lines for free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sketching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Draw lines with different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scale of measurement </w:t>
            </w:r>
          </w:p>
          <w:p>
            <w:pPr>
              <w:autoSpaceDN w:val="0"/>
              <w:autoSpaceDE w:val="0"/>
              <w:widowControl/>
              <w:spacing w:line="233" w:lineRule="auto" w:before="19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Select the sheet format </w:t>
            </w:r>
          </w:p>
          <w:p>
            <w:pPr>
              <w:autoSpaceDN w:val="0"/>
              <w:autoSpaceDE w:val="0"/>
              <w:widowControl/>
              <w:spacing w:line="245" w:lineRule="auto" w:before="190" w:after="0"/>
              <w:ind w:left="108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P-5. Select the tool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2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7" w:lineRule="auto" w:before="2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Draw horizontal lines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Draw vertical lines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Draw arcs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Draw circles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P-5. Draw ellipse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P-6. Draw all conic section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P-7. Draw projection of lines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P-8. Sketch different objects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2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lines with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measurement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auto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Draw single Stroke lettering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Draw double stroke gothic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letter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Draw different types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letter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3618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16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58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types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pictorial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drawing </w:t>
            </w:r>
          </w:p>
          <w:p>
            <w:pPr>
              <w:autoSpaceDN w:val="0"/>
              <w:autoSpaceDE w:val="0"/>
              <w:widowControl/>
              <w:spacing w:line="276" w:lineRule="exact" w:before="5526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multi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view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projection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Draw alphabet of lines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original scale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P-5. Apply alphabet of lines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drafting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508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Draw oblique drawing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Draw axonometric drawing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Draw perspective drawing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Draw Multi view drawing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2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80000000000018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80000000000018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Draw principle plane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projection </w:t>
            </w:r>
          </w:p>
          <w:p>
            <w:pPr>
              <w:autoSpaceDN w:val="0"/>
              <w:autoSpaceDE w:val="0"/>
              <w:widowControl/>
              <w:spacing w:line="245" w:lineRule="auto" w:before="28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Draw projector / projection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lines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0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Draw auxiliary view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objects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Draw Multi view drawing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machine components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1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17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20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dimensional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geometrical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constructions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Draw the types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dimensioning ( size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dimension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location of dimension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Draw system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dimensioning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Draw dimensioning of holes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Draw dimensioning of arc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4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dimensional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geometrical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constructions </w:t>
            </w:r>
          </w:p>
          <w:p>
            <w:pPr>
              <w:autoSpaceDN w:val="0"/>
              <w:autoSpaceDE w:val="0"/>
              <w:widowControl/>
              <w:spacing w:line="276" w:lineRule="exact" w:before="1376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working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Drawing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P-5. Draw dimensioning circles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P-6. Draw dimensioning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angles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P-7. Draw all conic sections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separately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P-8. Draw engineering involute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curve of a circle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2510" w:after="0"/>
              <w:ind w:left="24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</w:p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Draw preliminary designee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sketching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Draw detail Drawing of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Draw Assembly Drawing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 object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Draw working drawing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machine component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98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18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958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true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length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Line </w:t>
            </w:r>
          </w:p>
          <w:p>
            <w:pPr>
              <w:autoSpaceDN w:val="0"/>
              <w:autoSpaceDE w:val="0"/>
              <w:widowControl/>
              <w:spacing w:line="276" w:lineRule="exact" w:before="4136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alignments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Checks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Draw true length line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auxiliary view of different objects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Draw auxiliary view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objects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Draw auxiliary view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Draw auxiliary view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 part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P-5. Draw example of above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two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64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6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Check for the vehicle pre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alignment for proper Tire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pressure/inflation, and axle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bushes under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procedure. </w:t>
            </w:r>
          </w:p>
          <w:p>
            <w:pPr>
              <w:autoSpaceDN w:val="0"/>
              <w:autoSpaceDE w:val="0"/>
              <w:widowControl/>
              <w:spacing w:line="252" w:lineRule="auto" w:before="18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Check for the vehicle pre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alignment for loose ball joints,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wheel bearings, and tie road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ends under specified procedure. </w:t>
            </w:r>
          </w:p>
          <w:p>
            <w:pPr>
              <w:autoSpaceDN w:val="0"/>
              <w:autoSpaceDE w:val="0"/>
              <w:widowControl/>
              <w:spacing w:line="254" w:lineRule="auto" w:before="192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Check for the vehicle pre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alignment for faulty spring, tire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deformation, and vehicle ride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height under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procedure. </w:t>
            </w:r>
          </w:p>
          <w:p>
            <w:pPr>
              <w:autoSpaceDN w:val="0"/>
              <w:autoSpaceDE w:val="0"/>
              <w:widowControl/>
              <w:spacing w:line="252" w:lineRule="auto" w:before="18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Check for the vehicle pre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alignment for loose stabilizer bar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 specified procedure.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382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19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294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wheel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alignment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Drive the vehicle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load/offload it on wheel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alignment machine following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safety rules as specified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manual. </w:t>
            </w:r>
          </w:p>
          <w:p>
            <w:pPr>
              <w:autoSpaceDN w:val="0"/>
              <w:autoSpaceDE w:val="0"/>
              <w:widowControl/>
              <w:spacing w:line="254" w:lineRule="auto" w:before="18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Perform wheel alignment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the wheel alignment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machine as described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 in the machine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manual and adjust Toe, camber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front and rear wheels under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specified procedure.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90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wheel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Balancing </w:t>
            </w:r>
          </w:p>
          <w:p>
            <w:pPr>
              <w:autoSpaceDN w:val="0"/>
              <w:autoSpaceDE w:val="0"/>
              <w:widowControl/>
              <w:spacing w:line="276" w:lineRule="exact" w:before="386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Check the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Supplementar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Restrain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(SRS)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Use the wheel balancing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machine and balance the wheel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described in the machine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manual under the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procedure. </w:t>
            </w:r>
          </w:p>
          <w:p>
            <w:pPr>
              <w:autoSpaceDN w:val="0"/>
              <w:autoSpaceDE w:val="0"/>
              <w:widowControl/>
              <w:spacing w:line="245" w:lineRule="auto" w:before="184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Keep the weights firmly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rim </w:t>
            </w:r>
          </w:p>
          <w:p>
            <w:pPr>
              <w:autoSpaceDN w:val="0"/>
              <w:autoSpaceDE w:val="0"/>
              <w:widowControl/>
              <w:spacing w:line="247" w:lineRule="auto" w:before="19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Perform wheel balancing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allow rim under the specified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352" w:after="0"/>
              <w:ind w:left="0" w:right="106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 </w:t>
            </w:r>
          </w:p>
        </w:tc>
      </w:tr>
      <w:tr>
        <w:trPr>
          <w:trHeight w:hRule="exact" w:val="4754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Check for vehicle SRS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sensor under the specified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procedure. </w:t>
            </w:r>
          </w:p>
          <w:p>
            <w:pPr>
              <w:autoSpaceDN w:val="0"/>
              <w:autoSpaceDE w:val="0"/>
              <w:widowControl/>
              <w:spacing w:line="250" w:lineRule="auto" w:before="192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Check for the vehicle SRS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wiring under the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206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20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5378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new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Supplementar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Restrain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(SRS) </w:t>
            </w:r>
          </w:p>
          <w:p>
            <w:pPr>
              <w:autoSpaceDN w:val="0"/>
              <w:autoSpaceDE w:val="0"/>
              <w:widowControl/>
              <w:spacing w:line="276" w:lineRule="exact" w:before="358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Common Hand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Tools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Reinstall the SRS spiral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cable under the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procedure. </w:t>
            </w:r>
          </w:p>
          <w:p>
            <w:pPr>
              <w:autoSpaceDN w:val="0"/>
              <w:autoSpaceDE w:val="0"/>
              <w:widowControl/>
              <w:spacing w:line="247" w:lineRule="auto" w:before="194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Start the vehicle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confirm the malfunctioning light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removed.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05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Demonstrate use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general hand tools under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specified instructions and keep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secure location. </w:t>
            </w:r>
          </w:p>
          <w:p>
            <w:pPr>
              <w:autoSpaceDN w:val="0"/>
              <w:autoSpaceDE w:val="0"/>
              <w:widowControl/>
              <w:spacing w:line="252" w:lineRule="auto" w:before="18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Demonstrate service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general hand tools under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specified instructions and keep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secure location.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116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21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506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5s 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Demonstrate tools 5s (Sort,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 In Order, Shine,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Standardize, Sustain)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16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3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Carry Out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Measurements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Automotive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Measuring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Tools: 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Measuring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tools </w:t>
            </w:r>
          </w:p>
          <w:p>
            <w:pPr>
              <w:autoSpaceDN w:val="0"/>
              <w:autoSpaceDE w:val="0"/>
              <w:widowControl/>
              <w:spacing w:line="270" w:lineRule="exact" w:before="1938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5s 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Demonstrate service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measuring tools under specified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instructions and keep in secure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location. </w:t>
            </w:r>
          </w:p>
          <w:p>
            <w:pPr>
              <w:autoSpaceDN w:val="0"/>
              <w:autoSpaceDE w:val="0"/>
              <w:widowControl/>
              <w:spacing w:line="252" w:lineRule="auto" w:before="18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Demonstrate use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measuring tools under specified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instructions and keep in secure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location.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78" w:lineRule="exact" w:before="830" w:after="0"/>
              <w:ind w:left="39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30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Details may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be seen at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424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6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Demonstrate measuring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 5s (Sort, Set In Order,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Shine, Standardize, Sustain)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18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22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24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Test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 Vehicle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with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Automotive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Workshop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Equipment: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Workshop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76" w:lineRule="exact" w:before="552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5s at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Demonstrate of workshop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under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instructions and keep in secure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location. </w:t>
            </w:r>
          </w:p>
          <w:p>
            <w:pPr>
              <w:autoSpaceDN w:val="0"/>
              <w:autoSpaceDE w:val="0"/>
              <w:widowControl/>
              <w:spacing w:line="252" w:lineRule="auto" w:before="18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Demonstrate use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workshop equipment under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specified instructions and keep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secure location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1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Demonstrate of workshop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under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instructions and keep in secure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location. </w:t>
            </w:r>
          </w:p>
          <w:p>
            <w:pPr>
              <w:autoSpaceDN w:val="0"/>
              <w:autoSpaceDE w:val="0"/>
              <w:widowControl/>
              <w:spacing w:line="252" w:lineRule="auto" w:before="188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Demonstrate use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workshop equipment under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specified instructions and keep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secure location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836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Demonstrate equipment 5s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(Sort, Set In Order, Shine,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Standardize, Sustain)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65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23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81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Diagnose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Faults by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Computerized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Performance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Equipment: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Mechanical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Efficiency Test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by Engine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Equipment.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Use of compression tester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engine to 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condition of valve under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specified procedure </w:t>
            </w:r>
          </w:p>
          <w:p>
            <w:pPr>
              <w:autoSpaceDN w:val="0"/>
              <w:autoSpaceDE w:val="0"/>
              <w:widowControl/>
              <w:spacing w:line="252" w:lineRule="auto" w:before="18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Use of compression tester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engine to diagnose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condition of piston rings under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specified procedure.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4" w:val="left"/>
                <w:tab w:pos="436" w:val="left"/>
              </w:tabs>
              <w:autoSpaceDE w:val="0"/>
              <w:widowControl/>
              <w:spacing w:line="348" w:lineRule="exact" w:before="0" w:after="0"/>
              <w:ind w:left="39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31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Details may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 xml:space="preserve">be seen at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604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Use of vacuum tester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the intake manifold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pressure to diagnose the engine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condition.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Use of engine leak tester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engine to diagnose condition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valve, piston ring, and head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gasket under the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528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24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4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P-5. Clean and service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and place on safe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location.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 / Summarized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 all Performance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Mechanical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Efficiency Test by Engine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Equipment.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814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Electronic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Efficiency Test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Engine testing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Equipment.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Use of timing gun in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engine to identify correct engine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timing under the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procedure.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3528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25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81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856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Categorize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Automotive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Fasteners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Types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their Uses: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Fastener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by their Types </w:t>
            </w:r>
          </w:p>
          <w:p>
            <w:pPr>
              <w:autoSpaceDN w:val="0"/>
              <w:autoSpaceDE w:val="0"/>
              <w:widowControl/>
              <w:spacing w:line="276" w:lineRule="exact" w:before="1656" w:after="0"/>
              <w:ind w:left="0" w:right="432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Carry out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Fastening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Use of tachometer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engine to identify correct engine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RPM under the specified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458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Inspect and understand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permanents Fasteners. </w:t>
            </w:r>
          </w:p>
          <w:p>
            <w:pPr>
              <w:autoSpaceDN w:val="0"/>
              <w:autoSpaceDE w:val="0"/>
              <w:widowControl/>
              <w:spacing w:line="245" w:lineRule="auto" w:before="19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Inspect and understand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Temporary Fasteners.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Perform application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permanents fasteners </w:t>
            </w:r>
          </w:p>
          <w:p>
            <w:pPr>
              <w:autoSpaceDN w:val="0"/>
              <w:autoSpaceDE w:val="0"/>
              <w:widowControl/>
              <w:spacing w:line="247" w:lineRule="auto" w:before="190" w:after="0"/>
              <w:ind w:left="10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Perform application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Temporary fasteners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67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26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2"/>
        </w:trPr>
        <w:tc>
          <w:tcPr>
            <w:tcW w:type="dxa" w:w="11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 / Summarized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 all Performance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Mechanical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Efficiency Test by Engine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Equipment.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Read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Interpret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Quality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Standards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Certification: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Describe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Quality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Standards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Describe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Quality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Certification </w:t>
            </w:r>
          </w:p>
          <w:p>
            <w:pPr>
              <w:autoSpaceDN w:val="0"/>
              <w:autoSpaceDE w:val="0"/>
              <w:widowControl/>
              <w:spacing w:line="276" w:lineRule="exact" w:before="2486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Plan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Organize Safe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Workshop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Hazard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Prevention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Practices: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Safe Working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Practice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Elaborate the 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 standards </w:t>
            </w:r>
          </w:p>
          <w:p>
            <w:pPr>
              <w:autoSpaceDN w:val="0"/>
              <w:autoSpaceDE w:val="0"/>
              <w:widowControl/>
              <w:spacing w:line="245" w:lineRule="auto" w:before="19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Describe the quality control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standard Application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Elaborate the 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 certification </w:t>
            </w:r>
          </w:p>
          <w:p>
            <w:pPr>
              <w:autoSpaceDN w:val="0"/>
              <w:autoSpaceDE w:val="0"/>
              <w:widowControl/>
              <w:spacing w:line="245" w:lineRule="auto" w:before="19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Describe the quality control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certification Application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Use the appropriate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personal protective equipment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before starting the job to ensure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implementation of safety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health regulations. </w:t>
            </w:r>
          </w:p>
          <w:p>
            <w:pPr>
              <w:autoSpaceDN w:val="0"/>
              <w:autoSpaceDE w:val="0"/>
              <w:widowControl/>
              <w:spacing w:line="252" w:lineRule="auto" w:before="190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Identify the workshop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associated hazards that can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cause injury, burn, pinch, short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circuit, and damages.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40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27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2"/>
        </w:trPr>
        <w:tc>
          <w:tcPr>
            <w:tcW w:type="dxa" w:w="110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856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Fire,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Preventions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Emergency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Report to the supervision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potential level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hazards that can cause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damage. </w:t>
            </w:r>
          </w:p>
          <w:p>
            <w:pPr>
              <w:autoSpaceDN w:val="0"/>
              <w:autoSpaceDE w:val="0"/>
              <w:widowControl/>
              <w:spacing w:line="247" w:lineRule="auto" w:before="186" w:after="0"/>
              <w:ind w:left="10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P-4. Demonstrate first aid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 in case of minor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injury and burn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P-1. Extinguish the different kind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fires using the appropriate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equipment and procedures. </w:t>
            </w:r>
          </w:p>
          <w:p>
            <w:pPr>
              <w:autoSpaceDN w:val="0"/>
              <w:autoSpaceDE w:val="0"/>
              <w:widowControl/>
              <w:spacing w:line="247" w:lineRule="auto" w:before="18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P-2. Identify the expiry date,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filing level of fire extinguishers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report to the supervision. </w:t>
            </w:r>
          </w:p>
          <w:p>
            <w:pPr>
              <w:autoSpaceDN w:val="0"/>
              <w:autoSpaceDE w:val="0"/>
              <w:widowControl/>
              <w:spacing w:line="247" w:lineRule="auto" w:before="19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P-3. Demonstrate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Emergency situations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safe evacuations drill.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68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 / Summarized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 all Performance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Mechanical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Efficiency Test by Engine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Equipment.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74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28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637"/>
        <w:gridCol w:w="2637"/>
        <w:gridCol w:w="2637"/>
        <w:gridCol w:w="2637"/>
      </w:tblGrid>
      <w:tr>
        <w:trPr>
          <w:trHeight w:hRule="exact" w:val="812"/>
        </w:trPr>
        <w:tc>
          <w:tcPr>
            <w:tcW w:type="dxa" w:w="10412"/>
            <w:gridSpan w:val="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22" w:after="0"/>
              <w:ind w:left="2016" w:right="2016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Tasks For Intelligent Hybrid &amp; Electric Vehicles</w:t>
            </w:r>
          </w:p>
        </w:tc>
      </w:tr>
      <w:tr>
        <w:trPr>
          <w:trHeight w:hRule="exact" w:val="80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94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87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207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2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0" w:right="2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52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0" w:right="6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30" w:after="0"/>
              <w:ind w:left="2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6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6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6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6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0" w:right="6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10" w:after="0"/>
              <w:ind w:left="2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52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0" w:right="6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6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0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6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6" w:after="0"/>
              <w:ind w:left="2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51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91" w:val="single" w:color="#000000"/>
            </w:tcBorders>
          </w:tcPr>
          <w:p/>
        </w:tc>
      </w:tr>
      <w:tr>
        <w:trPr>
          <w:trHeight w:hRule="exact" w:val="53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91" w:val="single" w:color="#000000"/>
            </w:tcBorders>
          </w:tcPr>
          <w:p/>
        </w:tc>
      </w:tr>
      <w:tr>
        <w:trPr>
          <w:trHeight w:hRule="exact" w:val="522"/>
        </w:trPr>
        <w:tc>
          <w:tcPr>
            <w:tcW w:type="dxa" w:w="872"/>
            <w:tcBorders>
              <w:start w:sz="24.0" w:val="single" w:color="#000000"/>
              <w:top w:sz="33.59999999999991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</w:t>
            </w:r>
          </w:p>
        </w:tc>
        <w:tc>
          <w:tcPr>
            <w:tcW w:type="dxa" w:w="2552"/>
            <w:tcBorders>
              <w:start w:sz="24.0" w:val="single" w:color="#000000"/>
              <w:top w:sz="33.59999999999991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33.59999999999991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vMerge w:val="restart"/>
            <w:tcBorders>
              <w:start w:sz="24.0" w:val="single" w:color="#000000"/>
              <w:top w:sz="33.59999999999991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26" w:after="0"/>
              <w:ind w:left="2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71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9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33.59999999999991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33.59999999999991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50" w:after="0"/>
              <w:ind w:left="2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52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17.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836" w:after="0"/>
              <w:ind w:left="2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51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8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8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76" w:after="0"/>
        <w:ind w:left="3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Intelligent Hybrid &amp; Electric Vehicles </w:t>
      </w:r>
    </w:p>
    <w:p>
      <w:pPr>
        <w:sectPr>
          <w:pgSz w:w="11911" w:h="16841"/>
          <w:pgMar w:top="350" w:right="67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.0" w:type="dxa"/>
      </w:tblPr>
      <w:tblGrid>
        <w:gridCol w:w="2637"/>
        <w:gridCol w:w="2637"/>
        <w:gridCol w:w="2637"/>
        <w:gridCol w:w="2637"/>
      </w:tblGrid>
      <w:tr>
        <w:trPr>
          <w:trHeight w:hRule="exact" w:val="51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12" w:after="0"/>
              <w:ind w:left="2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51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27.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28.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29.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50" w:after="0"/>
              <w:ind w:left="2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51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30.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31.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2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52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32.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19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Week10 </w:t>
            </w:r>
          </w:p>
        </w:tc>
      </w:tr>
      <w:tr>
        <w:trPr>
          <w:trHeight w:hRule="exact" w:val="51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33.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48" w:after="0"/>
              <w:ind w:left="19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Week11 </w:t>
            </w:r>
          </w:p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34.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37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35.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19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Week12 </w:t>
            </w:r>
          </w:p>
        </w:tc>
      </w:tr>
      <w:tr>
        <w:trPr>
          <w:trHeight w:hRule="exact" w:val="51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36.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19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Week13 </w:t>
            </w:r>
          </w:p>
        </w:tc>
      </w:tr>
      <w:tr>
        <w:trPr>
          <w:trHeight w:hRule="exact" w:val="51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37.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19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Week14 </w:t>
            </w:r>
          </w:p>
        </w:tc>
      </w:tr>
      <w:tr>
        <w:trPr>
          <w:trHeight w:hRule="exact" w:val="52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38. </w:t>
            </w:r>
          </w:p>
        </w:tc>
        <w:tc>
          <w:tcPr>
            <w:tcW w:type="dxa" w:w="255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19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Week15 </w:t>
            </w:r>
          </w:p>
        </w:tc>
      </w:tr>
    </w:tbl>
    <w:p>
      <w:pPr>
        <w:autoSpaceDN w:val="0"/>
        <w:autoSpaceDE w:val="0"/>
        <w:widowControl/>
        <w:spacing w:line="197" w:lineRule="auto" w:before="7296" w:after="0"/>
        <w:ind w:left="3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30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Intelligent Hybrid &amp; Electric Vehicles </w:t>
      </w:r>
    </w:p>
    <w:p>
      <w:pPr>
        <w:sectPr>
          <w:pgSz w:w="11911" w:h="16841"/>
          <w:pgMar w:top="350" w:right="67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86"/>
        <w:ind w:left="0" w:right="0"/>
      </w:pPr>
    </w:p>
    <w:p>
      <w:pPr>
        <w:autoSpaceDN w:val="0"/>
        <w:autoSpaceDE w:val="0"/>
        <w:widowControl/>
        <w:spacing w:line="314" w:lineRule="exact" w:before="0" w:after="0"/>
        <w:ind w:left="0" w:right="536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Annexure-II: </w:t>
      </w:r>
    </w:p>
    <w:p>
      <w:pPr>
        <w:autoSpaceDN w:val="0"/>
        <w:autoSpaceDE w:val="0"/>
        <w:widowControl/>
        <w:spacing w:line="322" w:lineRule="exact" w:before="320" w:after="0"/>
        <w:ind w:left="2736" w:right="3312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Motivational Lectures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Intelligent Hybrid &amp; Electric Vehicles </w:t>
      </w:r>
    </w:p>
    <w:p>
      <w:pPr>
        <w:autoSpaceDN w:val="0"/>
        <w:autoSpaceDE w:val="0"/>
        <w:widowControl/>
        <w:spacing w:line="514" w:lineRule="exact" w:before="78" w:after="0"/>
        <w:ind w:left="28" w:right="302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freelancing and how you can make money online - BBCURDU </w:t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4" w:history="1">
          <w:r>
            <w:rPr>
              <w:rStyle w:val="Hyperlink"/>
            </w:rPr>
            <w:t>https://www.youtube.com/watch?v=9jCJN3Ff0kA</w:t>
          </w:r>
        </w:hyperlink>
      </w:r>
    </w:p>
    <w:p>
      <w:pPr>
        <w:autoSpaceDN w:val="0"/>
        <w:autoSpaceDE w:val="0"/>
        <w:widowControl/>
        <w:spacing w:line="522" w:lineRule="exact" w:before="512" w:after="0"/>
        <w:ind w:left="28" w:right="172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5" w:history="1">
          <w:r>
            <w:rPr>
              <w:rStyle w:val="Hyperlink"/>
            </w:rPr>
            <w:t>https://www.youtube.com/watch?v=Qi6Xn7yKIlQ</w:t>
          </w:r>
        </w:hyperlink>
      </w:r>
    </w:p>
    <w:p>
      <w:pPr>
        <w:autoSpaceDN w:val="0"/>
        <w:autoSpaceDE w:val="0"/>
        <w:widowControl/>
        <w:spacing w:line="520" w:lineRule="exact" w:before="512" w:after="0"/>
        <w:ind w:left="28" w:right="446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Hisham Sarwar Motivational Story | Pakistani Freelancer </w:t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6" w:history="1">
          <w:r>
            <w:rPr>
              <w:rStyle w:val="Hyperlink"/>
            </w:rPr>
            <w:t>https://www.youtube.com/watch?v=CHm_BH7xAXk</w:t>
          </w:r>
        </w:hyperlink>
      </w:r>
    </w:p>
    <w:p>
      <w:pPr>
        <w:autoSpaceDN w:val="0"/>
        <w:autoSpaceDE w:val="0"/>
        <w:widowControl/>
        <w:spacing w:line="514" w:lineRule="exact" w:before="518" w:after="0"/>
        <w:ind w:left="28" w:right="216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7" w:history="1">
          <w:r>
            <w:rPr>
              <w:rStyle w:val="Hyperlink"/>
            </w:rPr>
            <w:t>https://www.youtube.com/watch?v=9WrmYYhr7S0</w:t>
          </w:r>
        </w:hyperlink>
      </w:r>
    </w:p>
    <w:p>
      <w:pPr>
        <w:autoSpaceDN w:val="0"/>
        <w:autoSpaceDE w:val="0"/>
        <w:widowControl/>
        <w:spacing w:line="416" w:lineRule="exact" w:before="624" w:after="0"/>
        <w:ind w:left="28" w:right="129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Success Story of a 23 Year - Old SEO Expert | How This Business Works | Urdu Hindi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Punjabi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8" w:history="1">
          <w:r>
            <w:rPr>
              <w:rStyle w:val="Hyperlink"/>
            </w:rPr>
            <w:t>https://www.youtube.com/watch?v=tIQ0CWgszI0</w:t>
          </w:r>
        </w:hyperlink>
      </w:r>
    </w:p>
    <w:p>
      <w:pPr>
        <w:autoSpaceDN w:val="0"/>
        <w:autoSpaceDE w:val="0"/>
        <w:widowControl/>
        <w:spacing w:line="416" w:lineRule="exact" w:before="624" w:after="0"/>
        <w:ind w:left="28" w:right="100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Failure to Millionaire - How to Make Money Online | Fiverr Superhero Aaliyaan Success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Story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9" w:history="1">
          <w:r>
            <w:rPr>
              <w:rStyle w:val="Hyperlink"/>
            </w:rPr>
            <w:t>https://www.youtube.com/watch?v=d1hocXWSpus</w:t>
          </w:r>
        </w:hyperlink>
      </w:r>
    </w:p>
    <w:p>
      <w:pPr>
        <w:autoSpaceDN w:val="0"/>
        <w:autoSpaceDE w:val="0"/>
        <w:widowControl/>
        <w:spacing w:line="197" w:lineRule="auto" w:before="331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31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606" w:right="9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12" w:lineRule="exact" w:before="270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MOTIVATIONAL LECTURE.</w:t>
      </w:r>
    </w:p>
    <w:p>
      <w:pPr>
        <w:autoSpaceDN w:val="0"/>
        <w:autoSpaceDE w:val="0"/>
        <w:widowControl/>
        <w:spacing w:line="318" w:lineRule="exact" w:before="208" w:after="0"/>
        <w:ind w:left="28" w:right="4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66" w:lineRule="auto" w:before="48" w:after="0"/>
        <w:ind w:left="28" w:right="144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18" w:lineRule="exact" w:before="198" w:after="248"/>
        <w:ind w:left="28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10701"/>
      </w:tblGrid>
      <w:tr>
        <w:trPr>
          <w:trHeight w:hRule="exact" w:val="282"/>
        </w:trPr>
        <w:tc>
          <w:tcPr>
            <w:tcW w:type="dxa" w:w="10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284"/>
        </w:trPr>
        <w:tc>
          <w:tcPr>
            <w:tcW w:type="dxa" w:w="10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Aims and Ob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je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ctives: </w:t>
            </w:r>
          </w:p>
        </w:tc>
      </w:tr>
      <w:tr>
        <w:trPr>
          <w:trHeight w:hRule="exact" w:val="2026"/>
        </w:trPr>
        <w:tc>
          <w:tcPr>
            <w:tcW w:type="dxa" w:w="104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5" w:lineRule="auto" w:before="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team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teamwork,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start of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program</w:t>
            </w:r>
          </w:p>
        </w:tc>
      </w:tr>
    </w:tbl>
    <w:p>
      <w:pPr>
        <w:autoSpaceDN w:val="0"/>
        <w:autoSpaceDE w:val="0"/>
        <w:widowControl/>
        <w:spacing w:line="51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2675"/>
        <w:gridCol w:w="2675"/>
        <w:gridCol w:w="2675"/>
        <w:gridCol w:w="2675"/>
      </w:tblGrid>
      <w:tr>
        <w:trPr>
          <w:trHeight w:hRule="exact" w:val="290"/>
        </w:trPr>
        <w:tc>
          <w:tcPr>
            <w:tcW w:type="dxa" w:w="3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1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Participant Time </w:t>
            </w:r>
          </w:p>
        </w:tc>
        <w:tc>
          <w:tcPr>
            <w:tcW w:type="dxa" w:w="22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9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560"/>
        </w:trPr>
        <w:tc>
          <w:tcPr>
            <w:tcW w:type="dxa" w:w="3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contribute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the sche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dule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d. </w:t>
            </w:r>
          </w:p>
        </w:tc>
        <w:tc>
          <w:tcPr>
            <w:tcW w:type="dxa" w:w="21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9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8"/>
        </w:trPr>
        <w:tc>
          <w:tcPr>
            <w:tcW w:type="dxa" w:w="306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how it work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s. </w:t>
            </w:r>
          </w:p>
        </w:tc>
        <w:tc>
          <w:tcPr>
            <w:tcW w:type="dxa" w:w="215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54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97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8"/>
        </w:trPr>
        <w:tc>
          <w:tcPr>
            <w:tcW w:type="dxa" w:w="3060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mean </w:t>
            </w:r>
          </w:p>
        </w:tc>
        <w:tc>
          <w:tcPr>
            <w:tcW w:type="dxa" w:w="2158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54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972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8"/>
        </w:trPr>
        <w:tc>
          <w:tcPr>
            <w:tcW w:type="dxa" w:w="30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skills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communicat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kills </w:t>
            </w:r>
          </w:p>
        </w:tc>
        <w:tc>
          <w:tcPr>
            <w:tcW w:type="dxa" w:w="215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5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97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3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learning outcomes: </w:t>
            </w:r>
          </w:p>
        </w:tc>
        <w:tc>
          <w:tcPr>
            <w:tcW w:type="dxa" w:w="441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Resources: </w:t>
            </w:r>
          </w:p>
        </w:tc>
        <w:tc>
          <w:tcPr>
            <w:tcW w:type="dxa" w:w="29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1700"/>
        </w:trPr>
        <w:tc>
          <w:tcPr>
            <w:tcW w:type="dxa" w:w="3060"/>
            <w:tcBorders>
              <w:start w:sz="4.0" w:val="single" w:color="#000000"/>
              <w:top w:sz="4.0" w:val="single" w:color="#000000"/>
              <w:end w:sz="4.0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0" w:after="0"/>
              <w:ind w:left="288" w:right="432" w:hanging="18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how it works.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288" w:right="432" w:hanging="17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mean </w:t>
            </w:r>
          </w:p>
        </w:tc>
        <w:tc>
          <w:tcPr>
            <w:tcW w:type="dxa" w:w="441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8" w:right="244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972"/>
            <w:tcBorders>
              <w:start w:sz="4.0" w:val="single" w:color="#000000"/>
              <w:top w:sz="4.0" w:val="single" w:color="#000000"/>
              <w:end w:sz="4.0" w:val="single" w:color="#000000"/>
              <w:bottom w:sz="5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44" w:right="86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 Confidence </w:t>
            </w:r>
          </w:p>
          <w:p>
            <w:pPr>
              <w:autoSpaceDN w:val="0"/>
              <w:autoSpaceDE w:val="0"/>
              <w:widowControl/>
              <w:spacing w:line="238" w:lineRule="auto" w:before="24" w:after="0"/>
              <w:ind w:left="15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197" w:lineRule="auto" w:before="76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32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51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4.00000000000006" w:type="dxa"/>
      </w:tblPr>
      <w:tblGrid>
        <w:gridCol w:w="3516"/>
        <w:gridCol w:w="3516"/>
        <w:gridCol w:w="3516"/>
      </w:tblGrid>
      <w:tr>
        <w:trPr>
          <w:trHeight w:hRule="exact" w:val="856"/>
        </w:trPr>
        <w:tc>
          <w:tcPr>
            <w:tcW w:type="dxa" w:w="30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288" w:right="288" w:hanging="18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 important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communic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 skills </w:t>
            </w:r>
          </w:p>
        </w:tc>
        <w:tc>
          <w:tcPr>
            <w:tcW w:type="dxa" w:w="44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9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5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4.00000000000006" w:type="dxa"/>
      </w:tblPr>
      <w:tblGrid>
        <w:gridCol w:w="5273"/>
        <w:gridCol w:w="5273"/>
      </w:tblGrid>
      <w:tr>
        <w:trPr>
          <w:trHeight w:hRule="exact" w:val="280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73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116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 </w:t>
            </w:r>
          </w:p>
        </w:tc>
        <w:tc>
          <w:tcPr>
            <w:tcW w:type="dxa" w:w="73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him/herself.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monitor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session to ensure nothing inappropriate is being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hap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ned.</w:t>
            </w:r>
          </w:p>
        </w:tc>
      </w:tr>
      <w:tr>
        <w:trPr>
          <w:trHeight w:hRule="exact" w:val="2496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736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enable you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your team to start to build rapport and create a team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encouraging communication, but feel free to use others if you think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are more appropriate. It is important to encourage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to get to know each other and build strong team links during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first hour; this will help to increase their motivation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throughout the sessions. </w:t>
            </w:r>
          </w:p>
        </w:tc>
      </w:tr>
      <w:tr>
        <w:trPr>
          <w:trHeight w:hRule="exact" w:val="4702"/>
        </w:trPr>
        <w:tc>
          <w:tcPr>
            <w:tcW w:type="dxa" w:w="3084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736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class and play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“Onboarding Video or Presentation”. In your introduction cover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following: </w:t>
            </w:r>
            <w:r>
              <w:br/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Explanation of the program and structure. (Kamyab jawan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Program) </w:t>
            </w:r>
            <w:r>
              <w:br/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you will use your communication skills in your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life.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0" w:firstLine="0"/>
              <w:jc w:val="left"/>
            </w:pP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Key contacts and key information – e.g. role of teacher, mentor,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SEED. Policies and procedures (user agreements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“contact us” section). Everyone to go to the Group Rules tab 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top of their screen, read out the rules, and ask everyone to verbally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agree. Ensure that the consequences are clear for using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 outside of hours. (9am-8pm) </w:t>
            </w:r>
            <w:r>
              <w:br/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up next for the next 2 weeks ahead so young people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know what to expect (see pages 5-7 for an overview of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challenge). Allow young people to ask any questions about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topic. </w:t>
            </w:r>
          </w:p>
        </w:tc>
      </w:tr>
      <w:tr>
        <w:trPr>
          <w:trHeight w:hRule="exact" w:val="4460"/>
        </w:trPr>
        <w:tc>
          <w:tcPr>
            <w:tcW w:type="dxa" w:w="308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30 minutes </w:t>
            </w:r>
          </w:p>
        </w:tc>
        <w:tc>
          <w:tcPr>
            <w:tcW w:type="dxa" w:w="736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be planning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to collaborate for the first and second collaborative Team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that will take place outside of the session. There will not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another session until the next session so this step is required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because communicating and making decisions outside of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requires a different strategy that must be agreed upon 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that everyone knows what they are doing for this activity and how. </w:t>
            </w:r>
          </w:p>
          <w:p>
            <w:pPr>
              <w:autoSpaceDN w:val="0"/>
              <w:tabs>
                <w:tab w:pos="466" w:val="left"/>
                <w:tab w:pos="468" w:val="left"/>
                <w:tab w:pos="828" w:val="left"/>
              </w:tabs>
              <w:autoSpaceDE w:val="0"/>
              <w:widowControl/>
              <w:spacing w:line="278" w:lineRule="exact" w:before="14" w:after="0"/>
              <w:ind w:left="108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ACTIVITY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social problems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in your community. Vote on the areas you feel most passionate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about as a team, then write down what change you would like to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see happen.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0" w:right="144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how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want to work as a team through the activities e.g. w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hen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want </w:t>
            </w:r>
          </w:p>
        </w:tc>
      </w:tr>
    </w:tbl>
    <w:p>
      <w:pPr>
        <w:autoSpaceDN w:val="0"/>
        <w:autoSpaceDE w:val="0"/>
        <w:widowControl/>
        <w:spacing w:line="197" w:lineRule="auto" w:before="156" w:after="0"/>
        <w:ind w:left="3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33 | 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Intelligent Hybrid &amp; Electric Vehicles </w:t>
      </w:r>
    </w:p>
    <w:p>
      <w:pPr>
        <w:sectPr>
          <w:pgSz w:w="11911" w:h="16841"/>
          <w:pgMar w:top="344" w:right="674" w:bottom="648" w:left="6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5273"/>
        <w:gridCol w:w="5273"/>
      </w:tblGrid>
      <w:tr>
        <w:trPr>
          <w:trHeight w:hRule="exact" w:val="1942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complete the activities, how to communicate, the role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manager, etc. Make sure you allocate each young person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specific 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be included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underneath the Team Contract. </w:t>
            </w:r>
          </w:p>
        </w:tc>
      </w:tr>
      <w:tr>
        <w:trPr>
          <w:trHeight w:hRule="exact" w:val="1390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73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anyone to ask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of what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coming up next and when the next session will be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</w:tc>
      </w:tr>
    </w:tbl>
    <w:p>
      <w:pPr>
        <w:autoSpaceDN w:val="0"/>
        <w:autoSpaceDE w:val="0"/>
        <w:widowControl/>
        <w:spacing w:line="197" w:lineRule="auto" w:before="1126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34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2"/>
        <w:ind w:left="0" w:right="0"/>
      </w:pPr>
    </w:p>
    <w:p>
      <w:pPr>
        <w:autoSpaceDN w:val="0"/>
        <w:autoSpaceDE w:val="0"/>
        <w:widowControl/>
        <w:spacing w:line="312" w:lineRule="exact" w:before="0" w:after="256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6"/>
        <w:gridCol w:w="3516"/>
        <w:gridCol w:w="3516"/>
      </w:tblGrid>
      <w:tr>
        <w:trPr>
          <w:trHeight w:hRule="exact" w:val="334"/>
        </w:trPr>
        <w:tc>
          <w:tcPr>
            <w:tcW w:type="dxa" w:w="1806"/>
            <w:tcBorders>
              <w:start w:sz="4.0" w:val="single" w:color="#000000"/>
              <w:top w:sz="3.99999999999994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426"/>
            <w:tcBorders>
              <w:start w:sz="3.2000000000000455" w:val="single" w:color="#000000"/>
              <w:top w:sz="3.99999999999994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124"/>
            <w:tcBorders>
              <w:start w:sz="4.0" w:val="single" w:color="#000000"/>
              <w:top w:sz="3.99999999999994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Life </w:t>
            </w:r>
          </w:p>
        </w:tc>
        <w:tc>
          <w:tcPr>
            <w:tcW w:type="dxa" w:w="242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12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/www.youtube.com/watch?v=OrQte08Ml90</w:t>
                </w:r>
              </w:hyperlink>
            </w:r>
          </w:p>
        </w:tc>
      </w:tr>
      <w:tr>
        <w:trPr>
          <w:trHeight w:hRule="exact" w:val="838"/>
        </w:trPr>
        <w:tc>
          <w:tcPr>
            <w:tcW w:type="dxa" w:w="180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426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12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.000000000000114" w:type="dxa"/>
            </w:tblPr>
            <w:tblGrid>
              <w:gridCol w:w="3062"/>
              <w:gridCol w:w="3062"/>
            </w:tblGrid>
            <w:tr>
              <w:trPr>
                <w:trHeight w:hRule="exact" w:val="310"/>
              </w:trPr>
              <w:tc>
                <w:tcPr>
                  <w:tcW w:type="dxa" w:w="4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>https:/</w:t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hyperlink r:id="rId21" w:history="1">
                      <w:r>
                        <w:rPr>
                          <w:rStyle w:val="Hyperlink"/>
                        </w:rPr>
                        <w:t xml:space="preserve">/www.youtube.com/watch?v=JzFs </w:t>
                      </w:r>
                    </w:hyperlink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12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hyperlink r:id="rId21" w:history="1">
                      <w:r>
                        <w:rPr>
                          <w:rStyle w:val="Hyperlink"/>
                        </w:rPr>
                        <w:t>yJt-w</w:t>
                      </w:r>
                    </w:hyperlink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838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Effectively</w:t>
            </w:r>
          </w:p>
        </w:tc>
        <w:tc>
          <w:tcPr>
            <w:tcW w:type="dxa" w:w="242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2" w:history="1">
                <w:r>
                  <w:rPr>
                    <w:rStyle w:val="Hyperlink"/>
                  </w:rPr>
                  <w:t>/www.youtube.com/watch?v=PhHAQEGehKc</w:t>
                </w:r>
              </w:hyperlink>
            </w:r>
          </w:p>
        </w:tc>
      </w:tr>
      <w:tr>
        <w:trPr>
          <w:trHeight w:hRule="exact" w:val="139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42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Les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Brown David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Goggins Jocko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Willink Wayne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Dyer Eckart Tolle </w:t>
            </w:r>
          </w:p>
        </w:tc>
        <w:tc>
          <w:tcPr>
            <w:tcW w:type="dxa" w:w="6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3" w:history="1">
                <w:r>
                  <w:rPr>
                    <w:rStyle w:val="Hyperlink"/>
                  </w:rPr>
                  <w:t>/www.youtube.com/watch?v=5fS3rj6eIFg</w:t>
                </w:r>
              </w:hyperlink>
            </w:r>
          </w:p>
        </w:tc>
      </w:tr>
      <w:tr>
        <w:trPr>
          <w:trHeight w:hRule="exact" w:val="1116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42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</w:p>
        </w:tc>
        <w:tc>
          <w:tcPr>
            <w:tcW w:type="dxa" w:w="6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4" w:history="1">
                <w:r>
                  <w:rPr>
                    <w:rStyle w:val="Hyperlink"/>
                  </w:rPr>
                  <w:t>/www.youtube.com/watch?v=chn86sH0O5U</w:t>
                </w:r>
              </w:hyperlink>
            </w:r>
          </w:p>
        </w:tc>
      </w:tr>
      <w:tr>
        <w:trPr>
          <w:trHeight w:hRule="exact" w:val="836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Confidenc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</w:t>
            </w:r>
          </w:p>
        </w:tc>
        <w:tc>
          <w:tcPr>
            <w:tcW w:type="dxa" w:w="242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Shaykh Atif Ahmed </w:t>
            </w:r>
          </w:p>
        </w:tc>
        <w:tc>
          <w:tcPr>
            <w:tcW w:type="dxa" w:w="6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>/www.youtube.com/watch?v=s10dzfbozd4</w:t>
                </w:r>
              </w:hyperlink>
            </w:r>
          </w:p>
        </w:tc>
      </w:tr>
      <w:tr>
        <w:trPr>
          <w:trHeight w:hRule="exact" w:val="564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Eagle </w:t>
            </w:r>
          </w:p>
        </w:tc>
        <w:tc>
          <w:tcPr>
            <w:tcW w:type="dxa" w:w="242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6" w:history="1">
                <w:r>
                  <w:rPr>
                    <w:rStyle w:val="Hyperlink"/>
                  </w:rPr>
                  <w:t>/www.youtube.com/watch?v=bEU7V5rJTtw</w:t>
                </w:r>
              </w:hyperlink>
            </w:r>
          </w:p>
        </w:tc>
      </w:tr>
      <w:tr>
        <w:trPr>
          <w:trHeight w:hRule="exact" w:val="56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42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hyperlink r:id="rId27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/www.youtube.com/watch?v=r8LJ5X2ejqU</w:t>
                </w:r>
              </w:hyperlink>
            </w:r>
          </w:p>
        </w:tc>
      </w:tr>
      <w:tr>
        <w:trPr>
          <w:trHeight w:hRule="exact" w:val="84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TIME </w:t>
            </w:r>
          </w:p>
        </w:tc>
        <w:tc>
          <w:tcPr>
            <w:tcW w:type="dxa" w:w="242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Schwarzenegger </w:t>
            </w:r>
          </w:p>
        </w:tc>
        <w:tc>
          <w:tcPr>
            <w:tcW w:type="dxa" w:w="6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9" w:history="1">
                <w:r>
                  <w:rPr>
                    <w:rStyle w:val="Hyperlink"/>
                  </w:rPr>
                  <w:t>/www.youtube.com/watch?v=kzSBrJmXqdg</w:t>
                </w:r>
              </w:hyperlink>
            </w:r>
          </w:p>
        </w:tc>
      </w:tr>
      <w:tr>
        <w:trPr>
          <w:trHeight w:hRule="exact" w:val="56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42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30" w:history="1">
                <w:r>
                  <w:rPr>
                    <w:rStyle w:val="Hyperlink"/>
                  </w:rPr>
                  <w:t>/www.youtube.com/watch?v=tbnzAVRZ9Xc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197" w:lineRule="auto" w:before="531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35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86"/>
        <w:ind w:left="0" w:right="0"/>
      </w:pPr>
    </w:p>
    <w:p>
      <w:pPr>
        <w:autoSpaceDN w:val="0"/>
        <w:tabs>
          <w:tab w:pos="8648" w:val="left"/>
        </w:tabs>
        <w:autoSpaceDE w:val="0"/>
        <w:widowControl/>
        <w:spacing w:line="446" w:lineRule="exact" w:before="0" w:after="244"/>
        <w:ind w:left="4420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36"/>
        <w:gridCol w:w="3536"/>
        <w:gridCol w:w="3536"/>
      </w:tblGrid>
      <w:tr>
        <w:trPr>
          <w:trHeight w:hRule="exact" w:val="578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S. No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6412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background </w:t>
            </w:r>
          </w:p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&lt;NAME&gt;,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who lives in Karachi (Sindh), is an example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how hard work and perseverance can reap rich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rewards when bidding for projects online.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graphic designer works exclusively on an online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freelancing platform and has earned, on average,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US$20,000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 month for the past several months. But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isn’t a story of overnight success – Danyal has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had to work hard to differentiate himself and stay true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his goal.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was a full year later, in May 2017, when Danyal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finally decided to jump in. He signed up for one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numerous sites that connect designers or coders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or companies that have small projects, like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designing a logo or building a website.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 had already started a small business to help pay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his college education, so he was nervous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apprehensive about the decision. “I gave myself two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three months at most. If I didn’t succeed, then I would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back to running the business as it was showing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potential,” he says.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If at first, you don’t succeed, try try again </w:t>
            </w:r>
          </w:p>
        </w:tc>
      </w:tr>
      <w:tr>
        <w:trPr>
          <w:trHeight w:hRule="exact" w:val="1752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source </w:t>
            </w:r>
          </w:p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10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Certification in graphic designing from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STEPS(NAVTTC partner institute) </w:t>
            </w:r>
          </w:p>
        </w:tc>
      </w:tr>
      <w:tr>
        <w:trPr>
          <w:trHeight w:hRule="exact" w:val="3928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Danyal’s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area of expertise is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graphic design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In 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first month using Fiverr, he pitched mostly for projects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centered around logo designing. But it wasn’t so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simple. In the first few weeks, he didn’t hear back from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even a single client, despite pitching for dozens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projects.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“I needed to understand what worked, so I read blogs,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participated in forums, and analyzed profiles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successful freelancers. It was an uphill struggle, but 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didn’t want to give up,” he explains. </w:t>
            </w:r>
          </w:p>
          <w:p>
            <w:pPr>
              <w:autoSpaceDN w:val="0"/>
              <w:autoSpaceDE w:val="0"/>
              <w:widowControl/>
              <w:spacing w:line="245" w:lineRule="auto" w:before="270" w:after="0"/>
              <w:ind w:left="11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Danyal says he understands why clients would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apprehensive giving projects to untested freelancers. </w:t>
            </w:r>
          </w:p>
        </w:tc>
      </w:tr>
    </w:tbl>
    <w:p>
      <w:pPr>
        <w:autoSpaceDN w:val="0"/>
        <w:autoSpaceDE w:val="0"/>
        <w:widowControl/>
        <w:spacing w:line="197" w:lineRule="auto" w:before="22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36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606" w:right="61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6"/>
        <w:gridCol w:w="3516"/>
        <w:gridCol w:w="3516"/>
      </w:tblGrid>
      <w:tr>
        <w:trPr>
          <w:trHeight w:hRule="exact" w:val="5306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10" w:right="4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have hundreds of options to choose from, 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explains, and to give a project to someone with no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experience requires a strong leap of faith. </w:t>
            </w:r>
          </w:p>
          <w:p>
            <w:pPr>
              <w:autoSpaceDN w:val="0"/>
              <w:autoSpaceDE w:val="0"/>
              <w:widowControl/>
              <w:spacing w:line="245" w:lineRule="auto" w:before="28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slow stream of projects started to come Danyal’s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way. Within a few months, he was landing an average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hundred projects every month, with a large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number of repeat clients. He also expanded the range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his professional services, branching out from logo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to business cards, banners, Facebook cover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pages, letterheads, and stationery. </w:t>
            </w:r>
          </w:p>
          <w:p>
            <w:pPr>
              <w:autoSpaceDN w:val="0"/>
              <w:autoSpaceDE w:val="0"/>
              <w:widowControl/>
              <w:spacing w:line="245" w:lineRule="auto" w:before="286" w:after="0"/>
              <w:ind w:left="11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But he’s had to face his fair share of challenges too.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shoddy state of internet infrastructure in his city,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Mirpur, threatened to derail his freelancing career.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“Sometimes I haven’t had connectivity for two days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straight,” he explains. “That’s unthinkable for someone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who makes his livelihood on the internet.” </w:t>
            </w:r>
          </w:p>
        </w:tc>
      </w:tr>
      <w:tr>
        <w:trPr>
          <w:trHeight w:hRule="exact" w:val="1680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4" w:lineRule="exact" w:before="0" w:after="0"/>
              <w:ind w:left="10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1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Hard work pays in the end so be always ready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same. </w:t>
            </w:r>
          </w:p>
        </w:tc>
      </w:tr>
    </w:tbl>
    <w:p>
      <w:pPr>
        <w:autoSpaceDN w:val="0"/>
        <w:autoSpaceDE w:val="0"/>
        <w:widowControl/>
        <w:spacing w:line="318" w:lineRule="exact" w:before="470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ways/forms in a NAVTTC skill development course as under: -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220" w:after="0"/>
        <w:ind w:left="38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0" w:after="0"/>
        <w:ind w:left="38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earning, etc) and narrates his/her story in the teacher’s own motivational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268" w:lineRule="exact" w:before="776" w:after="0"/>
        <w:ind w:left="56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 xml:space="preserve">Annex-II </w:t>
      </w:r>
    </w:p>
    <w:p>
      <w:pPr>
        <w:autoSpaceDN w:val="0"/>
        <w:autoSpaceDE w:val="0"/>
        <w:widowControl/>
        <w:spacing w:line="197" w:lineRule="auto" w:before="3102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37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7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194" w:after="0"/>
        <w:ind w:left="0" w:right="27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334" w:lineRule="auto" w:before="450" w:after="0"/>
        <w:ind w:left="28" w:right="36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constitutes good work ethics often varies. Different businesses have different expectations.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ethic is a belief that hard work and diligence have a moral benefit and an inherent ability, virtue, or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 to strengthen character and individual abilities. It is a set of values-centered on the importance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33" w:lineRule="auto" w:before="420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following ten work ethics are defined as essential for student success: </w:t>
      </w:r>
    </w:p>
    <w:p>
      <w:pPr>
        <w:autoSpaceDN w:val="0"/>
        <w:autoSpaceDE w:val="0"/>
        <w:widowControl/>
        <w:spacing w:line="416" w:lineRule="exact" w:before="44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 at work every day possible, plan your absences don’t abuse leave time. Be punctual every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day.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Honesty is the single most important factor having a direct bearing on the final success of an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individual, corporation, or product. Complete assigned tasks correctly and promptly. Look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improve your skills. </w:t>
      </w:r>
    </w:p>
    <w:p>
      <w:pPr>
        <w:autoSpaceDN w:val="0"/>
        <w:autoSpaceDE w:val="0"/>
        <w:widowControl/>
        <w:spacing w:line="334" w:lineRule="exact" w:before="76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ability to get along with others including those you don’t necessarily like. The ability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carry your weight and help others who are struggling. Recognize when to speak up with an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idea and when to compromise by blend ideas together.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38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Dress for success set your best foot forward, personal hygiene, good manner, remember that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first impression of who you are can last a lifetime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Listen to suggestions and be positive, accept responsibility. If you make a mistake, admit it.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Do the work correctly, quality and timelines are prized. Get along with fellows, cooperation is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key to productivity. Help out whenever asked, do extra without being asked. Take pride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 your work, do things the best you know-how. Eagerly focuses energy on accomplishing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266" w:lineRule="exact" w:before="144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</w:p>
    <w:p>
      <w:pPr>
        <w:autoSpaceDN w:val="0"/>
        <w:autoSpaceDE w:val="0"/>
        <w:widowControl/>
        <w:spacing w:line="197" w:lineRule="auto" w:before="44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38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p>
      <w:pPr>
        <w:sectPr>
          <w:pgSz w:w="11911" w:h="16841"/>
          <w:pgMar w:top="350" w:right="60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p>
      <w:pPr>
        <w:autoSpaceDN w:val="0"/>
        <w:autoSpaceDE w:val="0"/>
        <w:widowControl/>
        <w:spacing w:line="250" w:lineRule="auto" w:before="0" w:after="0"/>
        <w:ind w:left="748" w:right="28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Make an effort to improve, learn ways to better yourself. Time management; utilize time and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Take an appropriate approach to social interactions 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414" w:lineRule="exact" w:before="4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Written   communication,   being   able   to   correctly   write    reports    and    memos.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Verbal communications, being able to communicate one on one or to a group.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Follow institute rules and regulations, learn and follow expectations. Get along with fellows,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cooperation is the key to productivity. Able to welcome and adapt to changing work situations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 hard, work to the best of your ability. Carry out orders, do what’s asked the first time.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opinions,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197" w:lineRule="auto" w:before="8734" w:after="0"/>
        <w:ind w:left="0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 39 | </w:t>
      </w:r>
      <w:r>
        <w:rPr>
          <w:rFonts w:ascii="Calibri" w:hAnsi="Calibri" w:eastAsia="Calibri"/>
          <w:b w:val="0"/>
          <w:i/>
          <w:color w:val="000000"/>
          <w:sz w:val="24"/>
        </w:rPr>
        <w:t>Intelligent H</w:t>
      </w:r>
      <w:r>
        <w:rPr>
          <w:rFonts w:ascii="Calibri" w:hAnsi="Calibri" w:eastAsia="Calibri"/>
          <w:b w:val="0"/>
          <w:i/>
          <w:color w:val="000000"/>
          <w:sz w:val="24"/>
        </w:rPr>
        <w:t>yb</w:t>
      </w:r>
      <w:r>
        <w:rPr>
          <w:rFonts w:ascii="Calibri" w:hAnsi="Calibri" w:eastAsia="Calibri"/>
          <w:b w:val="0"/>
          <w:i/>
          <w:color w:val="000000"/>
          <w:sz w:val="24"/>
        </w:rPr>
        <w:t xml:space="preserve">rid &amp; Electric Vehicles </w:t>
      </w:r>
    </w:p>
    <w:sectPr w:rsidR="00FC693F" w:rsidRPr="0006063C" w:rsidSect="00034616">
      <w:pgSz w:w="11911" w:h="16841"/>
      <w:pgMar w:top="350" w:right="624" w:bottom="64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://www.elintamotors.com/Electric-vehicles/iphev" TargetMode="External"/><Relationship Id="rId11" Type="http://schemas.openxmlformats.org/officeDocument/2006/relationships/hyperlink" Target="http://ieeexplore.ieee.org/stamp/stamp.jsp?tp&amp;arnumber=6043156" TargetMode="External"/><Relationship Id="rId12" Type="http://schemas.openxmlformats.org/officeDocument/2006/relationships/hyperlink" Target="http://ieeexplore.ieee.org/" TargetMode="External"/><Relationship Id="rId13" Type="http://schemas.openxmlformats.org/officeDocument/2006/relationships/hyperlink" Target="http://en.calb.cn/product/show" TargetMode="External"/><Relationship Id="rId14" Type="http://schemas.openxmlformats.org/officeDocument/2006/relationships/hyperlink" Target="https://www.youtube.com/watch?v=9jCJN3Ff0kA" TargetMode="External"/><Relationship Id="rId15" Type="http://schemas.openxmlformats.org/officeDocument/2006/relationships/hyperlink" Target="https://www.youtube.com/watch?v=Qi6Xn7yKIlQ" TargetMode="External"/><Relationship Id="rId16" Type="http://schemas.openxmlformats.org/officeDocument/2006/relationships/hyperlink" Target="https://www.youtube.com/watch?v=CHm_BH7xAXk" TargetMode="External"/><Relationship Id="rId17" Type="http://schemas.openxmlformats.org/officeDocument/2006/relationships/hyperlink" Target="https://www.youtube.com/watch?v=9WrmYYhr7S0" TargetMode="External"/><Relationship Id="rId18" Type="http://schemas.openxmlformats.org/officeDocument/2006/relationships/hyperlink" Target="https://www.youtube.com/watch?v=tIQ0CWgszI0" TargetMode="External"/><Relationship Id="rId19" Type="http://schemas.openxmlformats.org/officeDocument/2006/relationships/hyperlink" Target="https://www.youtube.com/watch?v=d1hocXWSpus" TargetMode="External"/><Relationship Id="rId20" Type="http://schemas.openxmlformats.org/officeDocument/2006/relationships/hyperlink" Target="http://www.youtube.com/watch?v=OrQte08Ml90" TargetMode="External"/><Relationship Id="rId21" Type="http://schemas.openxmlformats.org/officeDocument/2006/relationships/hyperlink" Target="http://www.youtube.com/watch?v=JzFsyJt-w" TargetMode="External"/><Relationship Id="rId22" Type="http://schemas.openxmlformats.org/officeDocument/2006/relationships/hyperlink" Target="http://www.youtube.com/watch?v=PhHAQEGehKc" TargetMode="External"/><Relationship Id="rId23" Type="http://schemas.openxmlformats.org/officeDocument/2006/relationships/hyperlink" Target="http://www.youtube.com/watch?v=5fS3rj6eIFg" TargetMode="External"/><Relationship Id="rId24" Type="http://schemas.openxmlformats.org/officeDocument/2006/relationships/hyperlink" Target="http://www.youtube.com/watch?v=chn86sH0O5U" TargetMode="External"/><Relationship Id="rId25" Type="http://schemas.openxmlformats.org/officeDocument/2006/relationships/hyperlink" Target="http://www.youtube.com/watch?v=s10dzfbozd4" TargetMode="External"/><Relationship Id="rId26" Type="http://schemas.openxmlformats.org/officeDocument/2006/relationships/hyperlink" Target="http://www.youtube.com/watch?v=bEU7V5rJTtw" TargetMode="External"/><Relationship Id="rId27" Type="http://schemas.openxmlformats.org/officeDocument/2006/relationships/hyperlink" Target="https://www.youtube.com/channel/UCYZqloPdsqvRoxjj81SHwAg" TargetMode="External"/><Relationship Id="rId28" Type="http://schemas.openxmlformats.org/officeDocument/2006/relationships/hyperlink" Target="http://www.youtube.com/watch?v=r8LJ5X2ejqU" TargetMode="External"/><Relationship Id="rId29" Type="http://schemas.openxmlformats.org/officeDocument/2006/relationships/hyperlink" Target="http://www.youtube.com/watch?v=kzSBrJmXqdg" TargetMode="External"/><Relationship Id="rId30" Type="http://schemas.openxmlformats.org/officeDocument/2006/relationships/hyperlink" Target="http://www.youtube.com/watch?v=tbnzAVRZ9X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