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N w:val="0"/>
        <w:autoSpaceDE w:val="0"/>
        <w:widowControl/>
        <w:spacing w:line="220" w:lineRule="exact" w:before="0" w:after="508"/>
        <w:ind w:left="0" w:right="0"/>
      </w:pPr>
    </w:p>
    <w:p>
      <w:pPr>
        <w:autoSpaceDN w:val="0"/>
        <w:autoSpaceDE w:val="0"/>
        <w:widowControl/>
        <w:spacing w:line="352" w:lineRule="exact" w:before="0" w:after="0"/>
        <w:ind w:left="0" w:right="2932" w:firstLine="0"/>
        <w:jc w:val="right"/>
      </w:pPr>
      <w:r>
        <w:rPr>
          <w:rFonts w:ascii="CIDFont+F1" w:hAnsi="CIDFont+F1" w:eastAsia="CIDFont+F1"/>
          <w:b/>
          <w:i w:val="0"/>
          <w:color w:val="000000"/>
          <w:sz w:val="32"/>
        </w:rPr>
        <w:t xml:space="preserve">Government of Pakistan </w:t>
      </w:r>
    </w:p>
    <w:p>
      <w:pPr>
        <w:autoSpaceDN w:val="0"/>
        <w:autoSpaceDE w:val="0"/>
        <w:widowControl/>
        <w:spacing w:line="352" w:lineRule="exact" w:before="894" w:after="0"/>
        <w:ind w:left="0" w:right="0" w:firstLine="0"/>
        <w:jc w:val="center"/>
      </w:pPr>
      <w:r>
        <w:rPr>
          <w:rFonts w:ascii="CIDFont+F1" w:hAnsi="CIDFont+F1" w:eastAsia="CIDFont+F1"/>
          <w:b/>
          <w:i w:val="0"/>
          <w:color w:val="000000"/>
          <w:sz w:val="32"/>
        </w:rPr>
        <w:t xml:space="preserve">National Vocational and Technical Training Commission </w:t>
      </w:r>
    </w:p>
    <w:p>
      <w:pPr>
        <w:autoSpaceDN w:val="0"/>
        <w:autoSpaceDE w:val="0"/>
        <w:widowControl/>
        <w:spacing w:line="354" w:lineRule="exact" w:before="710" w:after="0"/>
        <w:ind w:left="0" w:right="0" w:firstLine="0"/>
        <w:jc w:val="center"/>
      </w:pPr>
      <w:r>
        <w:rPr>
          <w:rFonts w:ascii="CIDFont+F1" w:hAnsi="CIDFont+F1" w:eastAsia="CIDFont+F1"/>
          <w:b/>
          <w:i w:val="0"/>
          <w:color w:val="000000"/>
          <w:sz w:val="32"/>
        </w:rPr>
        <w:t xml:space="preserve">Prime Minister’s Hunarmand Pakistan </w:t>
      </w:r>
    </w:p>
    <w:p>
      <w:pPr>
        <w:autoSpaceDN w:val="0"/>
        <w:autoSpaceDE w:val="0"/>
        <w:widowControl/>
        <w:spacing w:line="310" w:lineRule="exact" w:before="430" w:after="0"/>
        <w:ind w:left="0" w:right="0" w:firstLine="0"/>
        <w:jc w:val="center"/>
      </w:pPr>
      <w:r>
        <w:rPr>
          <w:rFonts w:ascii="CIDFont+F2" w:hAnsi="CIDFont+F2" w:eastAsia="CIDFont+F2"/>
          <w:b w:val="0"/>
          <w:i w:val="0"/>
          <w:color w:val="000000"/>
          <w:sz w:val="28"/>
        </w:rPr>
        <w:t xml:space="preserve"> "Skills for All" </w:t>
      </w:r>
    </w:p>
    <w:p>
      <w:pPr>
        <w:autoSpaceDN w:val="0"/>
        <w:autoSpaceDE w:val="0"/>
        <w:widowControl/>
        <w:spacing w:line="240" w:lineRule="auto" w:before="1814" w:after="0"/>
        <w:ind w:left="0" w:right="0" w:firstLine="0"/>
        <w:jc w:val="center"/>
      </w:pPr>
      <w:r>
        <w:drawing>
          <wp:inline xmlns:a="http://schemas.openxmlformats.org/drawingml/2006/main" xmlns:pic="http://schemas.openxmlformats.org/drawingml/2006/picture">
            <wp:extent cx="1513840" cy="1379219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13840" cy="1379219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autoSpaceDN w:val="0"/>
        <w:autoSpaceDE w:val="0"/>
        <w:widowControl/>
        <w:spacing w:line="310" w:lineRule="exact" w:before="2680" w:after="0"/>
        <w:ind w:left="0" w:right="2814" w:firstLine="0"/>
        <w:jc w:val="right"/>
      </w:pPr>
      <w:r>
        <w:rPr>
          <w:rFonts w:ascii="CIDFont+F1" w:hAnsi="CIDFont+F1" w:eastAsia="CIDFont+F1"/>
          <w:b/>
          <w:i w:val="0"/>
          <w:color w:val="000000"/>
          <w:sz w:val="28"/>
        </w:rPr>
        <w:t xml:space="preserve">Course Contents/ Lesson Plan </w:t>
      </w:r>
    </w:p>
    <w:p>
      <w:pPr>
        <w:autoSpaceDN w:val="0"/>
        <w:autoSpaceDE w:val="0"/>
        <w:widowControl/>
        <w:spacing w:line="310" w:lineRule="exact" w:before="60" w:after="0"/>
        <w:ind w:left="0" w:right="0" w:firstLine="0"/>
        <w:jc w:val="center"/>
      </w:pPr>
      <w:r>
        <w:rPr>
          <w:rFonts w:ascii="CIDFont+F1" w:hAnsi="CIDFont+F1" w:eastAsia="CIDFont+F1"/>
          <w:b/>
          <w:i w:val="0"/>
          <w:color w:val="000000"/>
          <w:sz w:val="28"/>
        </w:rPr>
        <w:t>Course Title:</w:t>
      </w:r>
      <w:r>
        <w:rPr>
          <w:rFonts w:ascii="CIDFont+F2" w:hAnsi="CIDFont+F2" w:eastAsia="CIDFont+F2"/>
          <w:b w:val="0"/>
          <w:i w:val="0"/>
          <w:color w:val="000000"/>
          <w:sz w:val="24"/>
        </w:rPr>
        <w:t xml:space="preserve"> BARISTA SKILLS</w:t>
      </w:r>
    </w:p>
    <w:p>
      <w:pPr>
        <w:autoSpaceDN w:val="0"/>
        <w:autoSpaceDE w:val="0"/>
        <w:widowControl/>
        <w:spacing w:line="310" w:lineRule="exact" w:before="62" w:after="0"/>
        <w:ind w:left="0" w:right="0" w:firstLine="0"/>
        <w:jc w:val="center"/>
      </w:pPr>
      <w:r>
        <w:rPr>
          <w:rFonts w:ascii="CIDFont+F1" w:hAnsi="CIDFont+F1" w:eastAsia="CIDFont+F1"/>
          <w:b/>
          <w:i w:val="0"/>
          <w:color w:val="000000"/>
          <w:sz w:val="28"/>
        </w:rPr>
        <w:t>Duration:</w:t>
      </w:r>
      <w:r>
        <w:rPr>
          <w:rFonts w:ascii="CIDFont+F2" w:hAnsi="CIDFont+F2" w:eastAsia="CIDFont+F2"/>
          <w:b w:val="0"/>
          <w:i w:val="0"/>
          <w:color w:val="000000"/>
          <w:sz w:val="24"/>
        </w:rPr>
        <w:t xml:space="preserve"> 6 Months </w:t>
      </w:r>
    </w:p>
    <w:p>
      <w:pPr>
        <w:sectPr>
          <w:pgSz w:w="12240" w:h="15840"/>
          <w:pgMar w:top="728" w:right="1440" w:bottom="144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8"/>
        <w:ind w:left="0" w:right="0"/>
      </w:pPr>
    </w:p>
    <w:p>
      <w:pPr>
        <w:autoSpaceDN w:val="0"/>
        <w:autoSpaceDE w:val="0"/>
        <w:widowControl/>
        <w:spacing w:line="352" w:lineRule="exact" w:before="0" w:after="260"/>
        <w:ind w:left="1900" w:right="0" w:firstLine="0"/>
        <w:jc w:val="left"/>
      </w:pPr>
      <w:r>
        <w:rPr>
          <w:rFonts w:ascii="CIDFont+F1" w:hAnsi="CIDFont+F1" w:eastAsia="CIDFont+F1"/>
          <w:b/>
          <w:i w:val="0"/>
          <w:color w:val="000000"/>
          <w:sz w:val="32"/>
          <w:u w:val="single"/>
        </w:rPr>
        <w:t>Course Details / Description &amp; Prelim</w:t>
      </w:r>
      <w:r>
        <w:rPr>
          <w:rFonts w:ascii="CIDFont+F1" w:hAnsi="CIDFont+F1" w:eastAsia="CIDFont+F1"/>
          <w:b/>
          <w:i w:val="0"/>
          <w:color w:val="000000"/>
          <w:sz w:val="32"/>
          <w:u w:val="single"/>
        </w:rPr>
        <w:t>inar</w:t>
      </w:r>
      <w:r>
        <w:rPr>
          <w:rFonts w:ascii="CIDFont+F1" w:hAnsi="CIDFont+F1" w:eastAsia="CIDFont+F1"/>
          <w:b/>
          <w:i w:val="0"/>
          <w:color w:val="000000"/>
          <w:sz w:val="32"/>
          <w:u w:val="single"/>
        </w:rPr>
        <w:t>ies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4884"/>
        <w:gridCol w:w="4884"/>
      </w:tblGrid>
      <w:tr>
        <w:trPr>
          <w:trHeight w:hRule="exact" w:val="330"/>
        </w:trPr>
        <w:tc>
          <w:tcPr>
            <w:tcW w:type="dxa" w:w="1982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0" w:lineRule="exact" w:before="8" w:after="0"/>
              <w:ind w:left="0" w:right="0" w:firstLine="0"/>
              <w:jc w:val="center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8"/>
              </w:rPr>
              <w:t xml:space="preserve">Course Title </w:t>
            </w:r>
          </w:p>
        </w:tc>
        <w:tc>
          <w:tcPr>
            <w:tcW w:type="dxa" w:w="7756"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0" w:lineRule="exact" w:before="8" w:after="0"/>
              <w:ind w:left="0" w:right="3794" w:firstLine="0"/>
              <w:jc w:val="righ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8"/>
              </w:rPr>
              <w:t xml:space="preserve"> Barista skills </w:t>
            </w:r>
          </w:p>
        </w:tc>
      </w:tr>
      <w:tr>
        <w:trPr>
          <w:trHeight w:hRule="exact" w:val="11922"/>
        </w:trPr>
        <w:tc>
          <w:tcPr>
            <w:tcW w:type="dxa" w:w="1982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0" w:right="288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Objectives and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Expectations </w:t>
            </w:r>
          </w:p>
        </w:tc>
        <w:tc>
          <w:tcPr>
            <w:tcW w:type="dxa" w:w="7756"/>
            <w:tcBorders>
              <w:start w:sz="4.0" w:val="single" w:color="#000000"/>
              <w:top w:sz="3.2000000000000455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" w:after="0"/>
              <w:ind w:left="104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  <w:u w:val="single"/>
              </w:rPr>
              <w:t>Employable skills and hands on practice for Barista Skills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436" w:lineRule="exact" w:before="274" w:after="0"/>
              <w:ind w:left="104" w:right="50" w:firstLine="0"/>
              <w:jc w:val="both"/>
            </w:pP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This is a special course designed to address unemployment in the youth. The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course aims to achieve the above objective through hands on practical training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delivery by a team of dedicated professionals having rich market/work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experience. This course is therefore not just for developing a theoretical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understanding/back ground of the trainees. Contrary to that it is primarily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aimed at equipping the trainees to perform commercially in a market space in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independent capacity or as a member of a team. </w:t>
            </w:r>
          </w:p>
          <w:p>
            <w:pPr>
              <w:autoSpaceDN w:val="0"/>
              <w:autoSpaceDE w:val="0"/>
              <w:widowControl/>
              <w:spacing w:line="436" w:lineRule="exact" w:before="438" w:after="0"/>
              <w:ind w:left="104" w:right="50" w:firstLine="0"/>
              <w:jc w:val="both"/>
            </w:pP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The course therefore is designed to impart not only technical skills but also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soft skills (i.e. interpersonal/communication skills; personal grooming of the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trainees etc.) as well as entrepreneurial skills (i.e.Marketing Skills; Free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Lancing etc.). The course also seeks to inculcate work ethics to foster better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citizenship in general and improve the image of Pakistani work force in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particular. </w:t>
            </w:r>
          </w:p>
          <w:p>
            <w:pPr>
              <w:autoSpaceDN w:val="0"/>
              <w:autoSpaceDE w:val="0"/>
              <w:widowControl/>
              <w:spacing w:line="436" w:lineRule="exact" w:before="6" w:after="0"/>
              <w:ind w:left="104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Main Expectations: </w:t>
            </w:r>
            <w:r>
              <w:br/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In short, the course under reference should be delivered by professional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instructors in such a robust hands- on manner that the trainees are comfortably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>able to employ their skills for earning money (through wage/self-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employment) at its conclusion. </w:t>
            </w:r>
          </w:p>
          <w:p>
            <w:pPr>
              <w:autoSpaceDN w:val="0"/>
              <w:autoSpaceDE w:val="0"/>
              <w:widowControl/>
              <w:spacing w:line="436" w:lineRule="exact" w:before="2" w:after="0"/>
              <w:ind w:left="104" w:right="48" w:firstLine="0"/>
              <w:jc w:val="both"/>
            </w:pP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This course thus clearly goes beyond the domain of the traditional training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practices in vogue and underscores an expectation that a market centric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approach will be adopted as the main driving force while delivering it. The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instructors should therefore be experienced enough to be able to identify the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training needs for the possible market roles available out there. Moreover,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they should also know the strengths and weaknesses of each individual trainee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to prepare them for such market roles during/after the training. </w:t>
            </w:r>
          </w:p>
        </w:tc>
      </w:tr>
    </w:tbl>
    <w:p>
      <w:pPr>
        <w:autoSpaceDN w:val="0"/>
        <w:autoSpaceDE w:val="0"/>
        <w:widowControl/>
        <w:spacing w:line="156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47.99999999999983" w:type="dxa"/>
      </w:tblPr>
      <w:tblGrid>
        <w:gridCol w:w="4884"/>
        <w:gridCol w:w="4884"/>
      </w:tblGrid>
      <w:tr>
        <w:trPr>
          <w:trHeight w:hRule="exact" w:val="318"/>
        </w:trPr>
        <w:tc>
          <w:tcPr>
            <w:tcW w:type="dxa" w:w="4928"/>
            <w:tcBorders>
              <w:top w:sz="24.0" w:val="single" w:color="#622323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50" w:after="0"/>
              <w:ind w:left="2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FVTLM017 </w:t>
            </w:r>
          </w:p>
        </w:tc>
        <w:tc>
          <w:tcPr>
            <w:tcW w:type="dxa" w:w="4488"/>
            <w:tcBorders>
              <w:top w:sz="24.0" w:val="single" w:color="#622323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50" w:after="0"/>
              <w:ind w:left="0" w:right="0" w:firstLine="0"/>
              <w:jc w:val="righ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Page 1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26" w:right="1308" w:bottom="494" w:left="116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4884"/>
        <w:gridCol w:w="4884"/>
      </w:tblGrid>
      <w:tr>
        <w:trPr>
          <w:trHeight w:hRule="exact" w:val="12706"/>
        </w:trPr>
        <w:tc>
          <w:tcPr>
            <w:tcW w:type="dxa" w:w="19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548" w:after="0"/>
              <w:ind w:left="100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Key Features of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Training&amp;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Special Modules </w:t>
            </w:r>
          </w:p>
        </w:tc>
        <w:tc>
          <w:tcPr>
            <w:tcW w:type="dxa" w:w="7756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184" w:val="left"/>
              </w:tabs>
              <w:autoSpaceDE w:val="0"/>
              <w:widowControl/>
              <w:spacing w:line="436" w:lineRule="exact" w:before="0" w:after="0"/>
              <w:ind w:left="336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i. </w:t>
            </w:r>
            <w:r>
              <w:tab/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Specially designed practical tasks to be performed by the trainees </w:t>
            </w:r>
            <w:r>
              <w:tab/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have been included in the Annexure-I to this document. The record </w:t>
            </w:r>
            <w:r>
              <w:tab/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of all tasks performed individually or in groups must be preserved </w:t>
            </w:r>
            <w:r>
              <w:tab/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by the management of the training Institute clearly labelling name, </w:t>
            </w:r>
            <w:r>
              <w:tab/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trade, session etc so that these are ready to be physically </w:t>
            </w:r>
            <w:r>
              <w:tab/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inspected/verified through monitoring visits from time to time. The </w:t>
            </w:r>
            <w:r>
              <w:tab/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weekly distribution of tasks has also been indicated in the weekly </w:t>
            </w:r>
            <w:r>
              <w:tab/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lesson plan given in this document. </w:t>
            </w:r>
          </w:p>
          <w:p>
            <w:pPr>
              <w:autoSpaceDN w:val="0"/>
              <w:tabs>
                <w:tab w:pos="1184" w:val="left"/>
              </w:tabs>
              <w:autoSpaceDE w:val="0"/>
              <w:widowControl/>
              <w:spacing w:line="436" w:lineRule="exact" w:before="2" w:after="0"/>
              <w:ind w:left="268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ii. </w:t>
            </w:r>
            <w:r>
              <w:tab/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In order to materialize the main expectations, a special module on </w:t>
            </w:r>
            <w:r>
              <w:tab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Job Search &amp; Entrepreneurial Skills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 has been included in the </w:t>
            </w:r>
            <w:r>
              <w:tab/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>later part of this course (5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16"/>
              </w:rPr>
              <w:t xml:space="preserve">th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>&amp; 6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16"/>
              </w:rPr>
              <w:t xml:space="preserve">th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month) through which, the </w:t>
            </w:r>
            <w:r>
              <w:tab/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trainees will be made aware of the Job search techniques in the </w:t>
            </w:r>
            <w:r>
              <w:tab/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local as well as international job markets (Gulf countries). </w:t>
            </w:r>
          </w:p>
          <w:p>
            <w:pPr>
              <w:autoSpaceDN w:val="0"/>
              <w:autoSpaceDE w:val="0"/>
              <w:widowControl/>
              <w:spacing w:line="436" w:lineRule="exact" w:before="2" w:after="0"/>
              <w:ind w:left="1184" w:right="48" w:firstLine="0"/>
              <w:jc w:val="both"/>
            </w:pP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Awareness around the visa process and immigration laws of the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most favoured labour destination countries also forms a part of this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module. Moreover, the trainees would also be encouraged to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venture into self-employment and exposed to the main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requirements in this regard. It is also expected that a sense of civic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duties/roles and responsibilities will also be inculcated in the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trainees to make them responsible citizens of the country. </w:t>
            </w:r>
          </w:p>
          <w:p>
            <w:pPr>
              <w:autoSpaceDN w:val="0"/>
              <w:tabs>
                <w:tab w:pos="1184" w:val="left"/>
              </w:tabs>
              <w:autoSpaceDE w:val="0"/>
              <w:widowControl/>
              <w:spacing w:line="436" w:lineRule="exact" w:before="2" w:after="0"/>
              <w:ind w:left="204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iii. </w:t>
            </w:r>
            <w:r>
              <w:tab/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A module on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Work Place Ethics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 has also been included to </w:t>
            </w:r>
            <w:r>
              <w:tab/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highlight the importance of good and positive behaviour at work </w:t>
            </w:r>
            <w:r>
              <w:tab/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place in the line with the best practices elsewhere in the world. An </w:t>
            </w:r>
            <w:r>
              <w:tab/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outline of such qualities has been given in the Appendix to this </w:t>
            </w:r>
            <w:r>
              <w:tab/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document. Its importance should be conveyed in a format that is </w:t>
            </w:r>
            <w:r>
              <w:tab/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attractive and interesting for the trainees such as through PPT </w:t>
            </w:r>
            <w:r>
              <w:tab/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slides +short video documentaries.  Needless to say that if the </w:t>
            </w:r>
            <w:r>
              <w:tab/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>training provider puts his heart and soul into these otherwise non-</w:t>
            </w:r>
            <w:r>
              <w:tab/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technical components, the image of Pakistani workforce would </w:t>
            </w:r>
          </w:p>
        </w:tc>
      </w:tr>
    </w:tbl>
    <w:p>
      <w:pPr>
        <w:autoSpaceDN w:val="0"/>
        <w:autoSpaceDE w:val="0"/>
        <w:widowControl/>
        <w:spacing w:line="328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47.99999999999983" w:type="dxa"/>
      </w:tblPr>
      <w:tblGrid>
        <w:gridCol w:w="4884"/>
        <w:gridCol w:w="4884"/>
      </w:tblGrid>
      <w:tr>
        <w:trPr>
          <w:trHeight w:hRule="exact" w:val="318"/>
        </w:trPr>
        <w:tc>
          <w:tcPr>
            <w:tcW w:type="dxa" w:w="4928"/>
            <w:tcBorders>
              <w:top w:sz="24.0" w:val="single" w:color="#622323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50" w:after="0"/>
              <w:ind w:left="2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FVTLM017 </w:t>
            </w:r>
          </w:p>
        </w:tc>
        <w:tc>
          <w:tcPr>
            <w:tcW w:type="dxa" w:w="4488"/>
            <w:tcBorders>
              <w:top w:sz="24.0" w:val="single" w:color="#622323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50" w:after="0"/>
              <w:ind w:left="0" w:right="0" w:firstLine="0"/>
              <w:jc w:val="righ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Page 2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20" w:right="1308" w:bottom="494" w:left="116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4884"/>
        <w:gridCol w:w="4884"/>
      </w:tblGrid>
      <w:tr>
        <w:trPr>
          <w:trHeight w:hRule="exact" w:val="12572"/>
        </w:trPr>
        <w:tc>
          <w:tcPr>
            <w:tcW w:type="dxa" w:w="198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7724" w:after="0"/>
              <w:ind w:left="100" w:right="144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Training Tools/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Methodology </w:t>
            </w:r>
          </w:p>
        </w:tc>
        <w:tc>
          <w:tcPr>
            <w:tcW w:type="dxa" w:w="7756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32" w:lineRule="exact" w:before="0" w:after="0"/>
              <w:ind w:left="1184" w:right="0" w:firstLine="0"/>
              <w:jc w:val="left"/>
            </w:pP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undergo a positive transformation in the local as well as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international job markets.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438" w:lineRule="exact" w:before="162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In order to maintain interest and motivation of the trainees throughout the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course, modern techniques such as: </w:t>
            </w:r>
            <w:r>
              <w:br/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Motivational Lecture </w:t>
            </w:r>
            <w:r>
              <w:br/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Success Stories </w:t>
            </w:r>
            <w:r>
              <w:br/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Case Studies </w:t>
            </w:r>
            <w:r>
              <w:br/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These techniques would be employed as an additional training tool wherever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possible (these are explained in the subsequent section on Training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Methodology). </w:t>
            </w:r>
          </w:p>
          <w:p>
            <w:pPr>
              <w:autoSpaceDN w:val="0"/>
              <w:autoSpaceDE w:val="0"/>
              <w:widowControl/>
              <w:spacing w:line="436" w:lineRule="exact" w:before="2" w:after="0"/>
              <w:ind w:left="104" w:right="50" w:firstLine="0"/>
              <w:jc w:val="both"/>
            </w:pP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Lastly, evaluation of the competencies acquired by the trainees will be done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objectively at various stages of the training and proper record of the same will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be maintained. Suffice to say that for such evaluations, practical tasks would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be designed by the training providers to gauge the problem solving abilities of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the trainees. </w:t>
            </w:r>
          </w:p>
          <w:p>
            <w:pPr>
              <w:autoSpaceDN w:val="0"/>
              <w:tabs>
                <w:tab w:pos="464" w:val="left"/>
                <w:tab w:pos="1184" w:val="left"/>
              </w:tabs>
              <w:autoSpaceDE w:val="0"/>
              <w:widowControl/>
              <w:spacing w:line="418" w:lineRule="exact" w:before="298" w:after="0"/>
              <w:ind w:left="104" w:right="0" w:firstLine="0"/>
              <w:jc w:val="left"/>
            </w:pPr>
            <w:r>
              <w:tab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(i) </w:t>
            </w:r>
            <w:r>
              <w:tab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Motivational Lectures </w:t>
            </w:r>
            <w:r>
              <w:br/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>The proposed methodology for the training under reference employs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>motivation as a tool. Hence besides the purely technical content, a trainer is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>required to include elements of motivation in his/her lecture to inspire the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>trainees to utilize the training opportunity to the full and strive towards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>professional excellence.  Motivational lectures may also include general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>topics such as the importance of moral values and civic role &amp; responsibilities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>as a Pakistani. A motivational lecture should be delivered with enough zeal to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>produce a deep impact on the trainees. It may comprise of the following: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92" w:lineRule="exact" w:before="458" w:after="0"/>
              <w:ind w:left="464" w:right="0" w:firstLine="0"/>
              <w:jc w:val="left"/>
            </w:pP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>Clear Purpose to convey message to trainees effectively.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94" w:lineRule="exact" w:before="40" w:after="0"/>
              <w:ind w:left="464" w:right="0" w:firstLine="0"/>
              <w:jc w:val="left"/>
            </w:pP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>Personal Story to quote as an example to follow.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316" w:lineRule="exact" w:before="20" w:after="0"/>
              <w:ind w:left="464" w:right="0" w:firstLine="0"/>
              <w:jc w:val="left"/>
            </w:pP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>Trainees fit so that the situation is actionable by trainees and not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 </w:t>
            </w:r>
            <w:r>
              <w:tab/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>represent a just idealism.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462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47.99999999999983" w:type="dxa"/>
      </w:tblPr>
      <w:tblGrid>
        <w:gridCol w:w="4884"/>
        <w:gridCol w:w="4884"/>
      </w:tblGrid>
      <w:tr>
        <w:trPr>
          <w:trHeight w:hRule="exact" w:val="318"/>
        </w:trPr>
        <w:tc>
          <w:tcPr>
            <w:tcW w:type="dxa" w:w="4928"/>
            <w:tcBorders>
              <w:top w:sz="24.0" w:val="single" w:color="#622323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50" w:after="0"/>
              <w:ind w:left="2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FVTLM017 </w:t>
            </w:r>
          </w:p>
        </w:tc>
        <w:tc>
          <w:tcPr>
            <w:tcW w:type="dxa" w:w="4488"/>
            <w:tcBorders>
              <w:top w:sz="24.0" w:val="single" w:color="#622323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50" w:after="0"/>
              <w:ind w:left="0" w:right="0" w:firstLine="0"/>
              <w:jc w:val="righ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Page 3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20" w:right="1308" w:bottom="494" w:left="116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4884"/>
        <w:gridCol w:w="4884"/>
      </w:tblGrid>
      <w:tr>
        <w:trPr>
          <w:trHeight w:hRule="exact" w:val="12748"/>
        </w:trPr>
        <w:tc>
          <w:tcPr>
            <w:tcW w:type="dxa" w:w="19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756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464" w:right="0" w:firstLine="0"/>
              <w:jc w:val="left"/>
            </w:pP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>Ending Points to persuade the trainees on changing themselves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  <w:u w:val="single"/>
              </w:rPr>
              <w:t>.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164" w:val="left"/>
              </w:tabs>
              <w:autoSpaceDE w:val="0"/>
              <w:widowControl/>
              <w:spacing w:line="416" w:lineRule="exact" w:before="376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 A good motivational lecture should help drive creativity, curiosity and spark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>the desire needed for trainees to want to learn more.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414" w:lineRule="exact" w:before="0" w:after="0"/>
              <w:ind w:left="104" w:right="50" w:firstLine="0"/>
              <w:jc w:val="both"/>
            </w:pP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>Impact of a successful motivational strategy is amongst others commonly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>visible in increased class participation ratios. It increases the trainees’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>willingness to be engaged on the practical tasks for longer time without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>boredom and loss of interest because they can clearly see in their mind's eye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>where their hard work would take them in short (1-3 years); medium (3 -10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>years) and long term (more than 10 years).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4" w:lineRule="exact" w:before="628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>As this tool is expected that the training providers would make arrangements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17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>for regular well planned motivational lectures as part of a coordinated strategy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4" w:lineRule="exact" w:before="17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>interspersed throughout the training period as suggested in the weekly lesson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172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>plans in this document.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1184" w:val="left"/>
              </w:tabs>
              <w:autoSpaceDE w:val="0"/>
              <w:widowControl/>
              <w:spacing w:line="266" w:lineRule="exact" w:before="564" w:after="0"/>
              <w:ind w:left="464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(ii) </w:t>
            </w:r>
            <w:r>
              <w:tab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Success Stories </w:t>
            </w:r>
          </w:p>
          <w:p>
            <w:pPr>
              <w:autoSpaceDN w:val="0"/>
              <w:autoSpaceDE w:val="0"/>
              <w:widowControl/>
              <w:spacing w:line="414" w:lineRule="exact" w:before="42" w:after="0"/>
              <w:ind w:left="104" w:right="50" w:firstLine="0"/>
              <w:jc w:val="both"/>
            </w:pP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>Another effective way of motivating the trainees is by means of Success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>Stories. Its inclusion in the weekly lesson plan at regular intervals has been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>recommended till the end of the training.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524" w:val="left"/>
                <w:tab w:pos="884" w:val="left"/>
              </w:tabs>
              <w:autoSpaceDE w:val="0"/>
              <w:widowControl/>
              <w:spacing w:line="398" w:lineRule="exact" w:before="14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>A success story may be disseminated orally, through a presentation or by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>means of a video/documentary of someone that has risen to fortune, acclaim,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or brilliant achievement.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A success story shows how a person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>achieved his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>goal through hard work, dedication and devotion.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 An inspiring success story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contains compelling and significant facts articulated clearly and easily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comprehendible words. Moreover, it is helpful if it is assumed that the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reader/listener knows nothing of what is being revealed.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 Optimum impact is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>created when the story is revealed in the form of:-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>Directly in person (At least 2-3 cases must be arranged by the training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 </w:t>
            </w:r>
            <w:r>
              <w:tab/>
            </w:r>
            <w:r>
              <w:tab/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>institute)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>Through an audio/ videotaped message (2-3 high quality videos must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86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47.99999999999983" w:type="dxa"/>
      </w:tblPr>
      <w:tblGrid>
        <w:gridCol w:w="4884"/>
        <w:gridCol w:w="4884"/>
      </w:tblGrid>
      <w:tr>
        <w:trPr>
          <w:trHeight w:hRule="exact" w:val="318"/>
        </w:trPr>
        <w:tc>
          <w:tcPr>
            <w:tcW w:type="dxa" w:w="4928"/>
            <w:tcBorders>
              <w:top w:sz="24.0" w:val="single" w:color="#622323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50" w:after="0"/>
              <w:ind w:left="2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FVTLM017 </w:t>
            </w:r>
          </w:p>
        </w:tc>
        <w:tc>
          <w:tcPr>
            <w:tcW w:type="dxa" w:w="4488"/>
            <w:tcBorders>
              <w:top w:sz="24.0" w:val="single" w:color="#622323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50" w:after="0"/>
              <w:ind w:left="0" w:right="0" w:firstLine="0"/>
              <w:jc w:val="righ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Page 4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20" w:right="1308" w:bottom="494" w:left="116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4884"/>
        <w:gridCol w:w="4884"/>
      </w:tblGrid>
      <w:tr>
        <w:trPr>
          <w:trHeight w:hRule="exact" w:val="12860"/>
        </w:trPr>
        <w:tc>
          <w:tcPr>
            <w:tcW w:type="dxa" w:w="198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756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" w:after="0"/>
              <w:ind w:left="884" w:right="0" w:firstLine="0"/>
              <w:jc w:val="left"/>
            </w:pP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>be arranged by the training institute)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414" w:lineRule="exact" w:before="66" w:after="0"/>
              <w:ind w:left="104" w:right="48" w:firstLine="0"/>
              <w:jc w:val="both"/>
            </w:pP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It is expected that the training provider would collect relevant high quality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success stories for inclusion in the training as suggested in the weekly lesson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plan given in this document. </w:t>
            </w:r>
          </w:p>
          <w:p>
            <w:pPr>
              <w:autoSpaceDN w:val="0"/>
              <w:autoSpaceDE w:val="0"/>
              <w:widowControl/>
              <w:spacing w:line="414" w:lineRule="exact" w:before="0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>Suggestive structure and sequence of a sample success story and its various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>shapes can be seen at annexure III.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1184" w:val="left"/>
              </w:tabs>
              <w:autoSpaceDE w:val="0"/>
              <w:widowControl/>
              <w:spacing w:line="264" w:lineRule="exact" w:before="426" w:after="0"/>
              <w:ind w:left="464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(iii) </w:t>
            </w:r>
            <w:r>
              <w:tab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>Case Studies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414" w:lineRule="exact" w:before="42" w:after="0"/>
              <w:ind w:left="104" w:right="52" w:firstLine="0"/>
              <w:jc w:val="both"/>
            </w:pP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>Where a situation allows, case studies can also be presented to the trainees to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>widen their understanding of the real life specific problem/situation and to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>explore the solutions.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414" w:lineRule="exact" w:before="2" w:after="0"/>
              <w:ind w:left="104" w:right="48" w:firstLine="0"/>
              <w:jc w:val="both"/>
            </w:pP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>In simple terms, the case study method of teaching uses a real life case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>example/a typical case to demonstrate a phenomenon in action and explain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>theoretical as well as practical aspects of the knowledge related to the same. It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>is an effective way to help the trainees comprehend in depth both the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>theoretical and practical aspects of the complex phenomenon in depth with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>ease. Case teaching can also stimulate the trainees to participate in discussions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>and thereby boost their confidence. It also makes class room atmosphere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>interesting thus maintaining the trainee interest in training till the end of the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>course.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414" w:lineRule="exact" w:before="0" w:after="0"/>
              <w:ind w:left="104" w:right="50" w:firstLine="0"/>
              <w:jc w:val="both"/>
            </w:pP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>Depending on suitability to the trade, the weekly lesson plan in this document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>may suggest case studies to be presented to the trainees. The trainer may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>adopt a power point presentation or video format for such case studies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>whichever is deemed suitable but it’s important that only those cases are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>selected that are relevant and of a learning value.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414" w:lineRule="exact" w:before="2" w:after="0"/>
              <w:ind w:left="104" w:right="50" w:firstLine="0"/>
              <w:jc w:val="both"/>
            </w:pP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>The Trainees should be required and supervised to carefully analyze the cases.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>For the purpose they must be encouraged to inquire and collect specific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>information / data, actively participate in the discussions and intended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>solutions of the problem / situation.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308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Case studies can be implemented in the following ways:- </w:t>
            </w:r>
          </w:p>
          <w:p>
            <w:pPr>
              <w:autoSpaceDN w:val="0"/>
              <w:tabs>
                <w:tab w:pos="1604" w:val="left"/>
              </w:tabs>
              <w:autoSpaceDE w:val="0"/>
              <w:widowControl/>
              <w:spacing w:line="266" w:lineRule="exact" w:before="174" w:after="0"/>
              <w:ind w:left="884" w:right="0" w:firstLine="0"/>
              <w:jc w:val="left"/>
            </w:pP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i. </w:t>
            </w:r>
            <w:r>
              <w:tab/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>A good quality trade specific documentary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>(At least 2-3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174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47.99999999999983" w:type="dxa"/>
      </w:tblPr>
      <w:tblGrid>
        <w:gridCol w:w="4884"/>
        <w:gridCol w:w="4884"/>
      </w:tblGrid>
      <w:tr>
        <w:trPr>
          <w:trHeight w:hRule="exact" w:val="318"/>
        </w:trPr>
        <w:tc>
          <w:tcPr>
            <w:tcW w:type="dxa" w:w="4928"/>
            <w:tcBorders>
              <w:top w:sz="24.0" w:val="single" w:color="#622323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50" w:after="0"/>
              <w:ind w:left="2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FVTLM017 </w:t>
            </w:r>
          </w:p>
        </w:tc>
        <w:tc>
          <w:tcPr>
            <w:tcW w:type="dxa" w:w="4488"/>
            <w:tcBorders>
              <w:top w:sz="24.0" w:val="single" w:color="#622323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50" w:after="0"/>
              <w:ind w:left="0" w:right="0" w:firstLine="0"/>
              <w:jc w:val="righ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Page 5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20" w:right="1308" w:bottom="494" w:left="116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4884"/>
        <w:gridCol w:w="4884"/>
      </w:tblGrid>
      <w:tr>
        <w:trPr>
          <w:trHeight w:hRule="exact" w:val="2354"/>
        </w:trPr>
        <w:tc>
          <w:tcPr>
            <w:tcW w:type="dxa" w:w="19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756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604" w:val="left"/>
              </w:tabs>
              <w:autoSpaceDE w:val="0"/>
              <w:widowControl/>
              <w:spacing w:line="436" w:lineRule="exact" w:before="0" w:after="0"/>
              <w:ind w:left="884" w:right="0" w:firstLine="0"/>
              <w:jc w:val="left"/>
            </w:pPr>
            <w:r>
              <w:tab/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documentaries must be arranged by the training institute)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ii. </w:t>
            </w:r>
            <w:r>
              <w:tab/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>Health &amp;Safety case studies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>(2 cases safety, Health and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 </w:t>
            </w:r>
            <w:r>
              <w:tab/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>hygiene must be arranged by the training institute)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iii. </w:t>
            </w:r>
            <w:r>
              <w:tab/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>Field visits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>(At least one visit to a trade specific major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 </w:t>
            </w:r>
            <w:r>
              <w:tab/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>industry/ site must be arranged by the training institute)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1174"/>
        </w:trPr>
        <w:tc>
          <w:tcPr>
            <w:tcW w:type="dxa" w:w="19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0" w:right="432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Intake to the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Training </w:t>
            </w:r>
          </w:p>
        </w:tc>
        <w:tc>
          <w:tcPr>
            <w:tcW w:type="dxa" w:w="7756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4" w:val="left"/>
              </w:tabs>
              <w:autoSpaceDE w:val="0"/>
              <w:widowControl/>
              <w:spacing w:line="282" w:lineRule="exact" w:before="0" w:after="0"/>
              <w:ind w:left="104" w:right="3312" w:firstLine="0"/>
              <w:jc w:val="left"/>
            </w:pP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The candidate must; </w:t>
            </w:r>
            <w:r>
              <w:br/>
            </w:r>
            <w:r>
              <w:tab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Possess SSC or above qualification. </w:t>
            </w:r>
          </w:p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74" w:lineRule="exact" w:before="20" w:after="0"/>
              <w:ind w:left="464" w:right="0" w:firstLine="0"/>
              <w:jc w:val="left"/>
            </w:pP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Be able and willing to carry out catering and cooking related </w:t>
            </w:r>
            <w:r>
              <w:tab/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>assignments professionally.</w:t>
            </w:r>
          </w:p>
        </w:tc>
      </w:tr>
      <w:tr>
        <w:trPr>
          <w:trHeight w:hRule="exact" w:val="9368"/>
        </w:trPr>
        <w:tc>
          <w:tcPr>
            <w:tcW w:type="dxa" w:w="1982"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0" w:right="144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Learning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Outcome of the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Course </w:t>
            </w:r>
          </w:p>
        </w:tc>
        <w:tc>
          <w:tcPr>
            <w:tcW w:type="dxa" w:w="7756"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At the end of the course, the students must have attained the following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competencies: </w:t>
            </w:r>
          </w:p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76" w:lineRule="exact" w:before="338" w:after="0"/>
              <w:ind w:left="464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1. Maintain good personal Hygiene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2. Should be able to have all utensils under use clean and free </w:t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from  unhealthy germs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3. Maintain a clean and safe work environment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4. Should be able to supervise food delivery in conformity with </w:t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HACCP standards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5. Master basic food preparation and barista skills </w:t>
            </w:r>
          </w:p>
          <w:p>
            <w:pPr>
              <w:autoSpaceDN w:val="0"/>
              <w:autoSpaceDE w:val="0"/>
              <w:widowControl/>
              <w:spacing w:line="268" w:lineRule="exact" w:before="70" w:after="0"/>
              <w:ind w:left="464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6. Apply food safety and hygiene regulations </w:t>
            </w:r>
          </w:p>
          <w:p>
            <w:pPr>
              <w:autoSpaceDN w:val="0"/>
              <w:autoSpaceDE w:val="0"/>
              <w:widowControl/>
              <w:spacing w:line="266" w:lineRule="exact" w:before="74" w:after="0"/>
              <w:ind w:left="464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7. Maintain professional standards throughout shift </w:t>
            </w:r>
          </w:p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76" w:lineRule="exact" w:before="60" w:after="0"/>
              <w:ind w:left="464" w:right="144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8. The trainee will understand the importance of hygiene and </w:t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cleanliness in day to day operation of the restaurant. </w:t>
            </w:r>
          </w:p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76" w:lineRule="exact" w:before="0" w:after="0"/>
              <w:ind w:left="464" w:right="432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9. The trainee will be able to plan for the daily activates in </w:t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order for a smooth operation.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824" w:right="442" w:hanging="360"/>
              <w:jc w:val="both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10. The trainee will understand the importance of Mise-en-place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and to ensure that all the required material is available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before the operation starts. </w:t>
            </w:r>
          </w:p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76" w:lineRule="exact" w:before="0" w:after="0"/>
              <w:ind w:left="464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11. The trainee will be able to understand how to keep the </w:t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restaurant in good repair and well maintained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12. The trainee will be able to understand how to do the restaurant </w:t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table set up on day to day basis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13. The trainee will understand how to ensure set up of side </w:t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stations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14. Trainee will understand how to receive, greet &amp; seat the guest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15. The trainee will be able to understand how to ensure that the </w:t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order taking is being done correctly in the restaurant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16. The trainee will be able to ensure smooth food service in the </w:t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restaurant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17. The trainee will understand how to supervise the service of </w:t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beverage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18. The trainee will learn how to handle complaints </w:t>
            </w:r>
          </w:p>
        </w:tc>
      </w:tr>
    </w:tbl>
    <w:p>
      <w:pPr>
        <w:autoSpaceDN w:val="0"/>
        <w:autoSpaceDE w:val="0"/>
        <w:widowControl/>
        <w:spacing w:line="138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47.99999999999983" w:type="dxa"/>
      </w:tblPr>
      <w:tblGrid>
        <w:gridCol w:w="4884"/>
        <w:gridCol w:w="4884"/>
      </w:tblGrid>
      <w:tr>
        <w:trPr>
          <w:trHeight w:hRule="exact" w:val="318"/>
        </w:trPr>
        <w:tc>
          <w:tcPr>
            <w:tcW w:type="dxa" w:w="4928"/>
            <w:tcBorders>
              <w:top w:sz="24.0" w:val="single" w:color="#622323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50" w:after="0"/>
              <w:ind w:left="2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FVTLM017 </w:t>
            </w:r>
          </w:p>
        </w:tc>
        <w:tc>
          <w:tcPr>
            <w:tcW w:type="dxa" w:w="4488"/>
            <w:tcBorders>
              <w:top w:sz="24.0" w:val="single" w:color="#622323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50" w:after="0"/>
              <w:ind w:left="0" w:right="0" w:firstLine="0"/>
              <w:jc w:val="righ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Page 6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20" w:right="1308" w:bottom="494" w:left="116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3262"/>
        <w:gridCol w:w="3262"/>
        <w:gridCol w:w="3262"/>
      </w:tblGrid>
      <w:tr>
        <w:trPr>
          <w:trHeight w:hRule="exact" w:val="3327"/>
        </w:trPr>
        <w:tc>
          <w:tcPr>
            <w:tcW w:type="dxa" w:w="19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760"/>
            <w:gridSpan w:val="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72" w:lineRule="exact" w:before="0" w:after="0"/>
              <w:ind w:left="464" w:right="1008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19. The trainee will be able to train and develop the staff </w:t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under his supervision. </w:t>
            </w:r>
          </w:p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76" w:lineRule="exact" w:before="0" w:after="0"/>
              <w:ind w:left="464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20. The trainee will be able to understand what documents are </w:t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needed to be updated and maintained in the restaurant. </w:t>
            </w:r>
          </w:p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76" w:lineRule="exact" w:before="0" w:after="0"/>
              <w:ind w:left="464" w:right="144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21. The trainee will be able to understand his role in menu </w:t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planning for the restaurant. </w:t>
            </w:r>
          </w:p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76" w:lineRule="exact" w:before="0" w:after="0"/>
              <w:ind w:left="464" w:right="144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22. The trainee will be able to understand how to communicate </w:t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effectively within the organization. </w:t>
            </w:r>
          </w:p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76" w:lineRule="exact" w:before="0" w:after="0"/>
              <w:ind w:left="464" w:right="864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23. The trainee will be able to understand the basic </w:t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financials of the restaurant. </w:t>
            </w:r>
          </w:p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76" w:lineRule="exact" w:before="0" w:after="0"/>
              <w:ind w:left="464" w:right="864" w:firstLine="0"/>
              <w:jc w:val="left"/>
            </w:pPr>
            <w:r>
              <w:rPr>
                <w:rFonts w:ascii="CIDFont+F2" w:hAnsi="CIDFont+F2" w:eastAsia="CIDFont+F2"/>
                <w:b w:val="0"/>
                <w:i w:val="0"/>
                <w:color w:val="000000"/>
                <w:sz w:val="22"/>
              </w:rPr>
              <w:t>24.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Able to identify and pursue new business opportunities </w:t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in the hospitality sector</w:t>
            </w:r>
          </w:p>
        </w:tc>
      </w:tr>
      <w:tr>
        <w:trPr>
          <w:trHeight w:hRule="exact" w:val="545"/>
        </w:trPr>
        <w:tc>
          <w:tcPr>
            <w:tcW w:type="dxa" w:w="1982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0" w:right="144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Course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Execution Plan </w:t>
            </w:r>
          </w:p>
        </w:tc>
        <w:tc>
          <w:tcPr>
            <w:tcW w:type="dxa" w:w="112"/>
            <w:vMerge w:val="restart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7648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10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Total Duration of Course: 6 Months (26 Weeks) </w:t>
            </w:r>
          </w:p>
        </w:tc>
      </w:tr>
      <w:tr>
        <w:trPr>
          <w:trHeight w:hRule="exact" w:val="536"/>
        </w:trPr>
        <w:tc>
          <w:tcPr>
            <w:tcW w:type="dxa" w:w="3262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3262"/>
            <w:vMerge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</w:tcPr>
          <w:p/>
        </w:tc>
        <w:tc>
          <w:tcPr>
            <w:tcW w:type="dxa" w:w="7648"/>
            <w:tcBorders>
              <w:start w:sz="3.2000000000000455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6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Class Hours: 4 Hours per day (06 days per week) </w:t>
            </w:r>
          </w:p>
        </w:tc>
      </w:tr>
      <w:tr>
        <w:trPr>
          <w:trHeight w:hRule="exact" w:val="540"/>
        </w:trPr>
        <w:tc>
          <w:tcPr>
            <w:tcW w:type="dxa" w:w="3262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3262"/>
            <w:vMerge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</w:tcPr>
          <w:p/>
        </w:tc>
        <w:tc>
          <w:tcPr>
            <w:tcW w:type="dxa" w:w="7648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8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Theory: 20% Practical: 80% </w:t>
            </w:r>
          </w:p>
        </w:tc>
      </w:tr>
      <w:tr>
        <w:trPr>
          <w:trHeight w:hRule="exact" w:val="540"/>
        </w:trPr>
        <w:tc>
          <w:tcPr>
            <w:tcW w:type="dxa" w:w="3262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3262"/>
            <w:vMerge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</w:tcPr>
          <w:p/>
        </w:tc>
        <w:tc>
          <w:tcPr>
            <w:tcW w:type="dxa" w:w="7648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6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Weekly Hours: 24 Hours Per week </w:t>
            </w:r>
          </w:p>
        </w:tc>
      </w:tr>
      <w:tr>
        <w:trPr>
          <w:trHeight w:hRule="exact" w:val="545"/>
        </w:trPr>
        <w:tc>
          <w:tcPr>
            <w:tcW w:type="dxa" w:w="3262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3262"/>
            <w:vMerge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</w:tcPr>
          <w:p/>
        </w:tc>
        <w:tc>
          <w:tcPr>
            <w:tcW w:type="dxa" w:w="7648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6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Total Contact Hours:  600 hours </w:t>
            </w:r>
          </w:p>
        </w:tc>
      </w:tr>
      <w:tr>
        <w:trPr>
          <w:trHeight w:hRule="exact" w:val="5043"/>
        </w:trPr>
        <w:tc>
          <w:tcPr>
            <w:tcW w:type="dxa" w:w="198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516" w:after="0"/>
              <w:ind w:left="100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Companies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Offering Jobs in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the respective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trade </w:t>
            </w:r>
          </w:p>
        </w:tc>
        <w:tc>
          <w:tcPr>
            <w:tcW w:type="dxa" w:w="7760"/>
            <w:gridSpan w:val="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464" w:right="3744" w:firstLine="0"/>
              <w:jc w:val="left"/>
            </w:pP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>1.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Hotels </w:t>
            </w:r>
            <w:r>
              <w:br/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>2.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Motels </w:t>
            </w:r>
            <w:r>
              <w:br/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>3.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Restaurants </w:t>
            </w:r>
            <w:r>
              <w:br/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>4.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Cafes </w:t>
            </w:r>
            <w:r>
              <w:br/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>5.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Event Management Companies </w:t>
            </w:r>
            <w:r>
              <w:br/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>6.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Catering Companies </w:t>
            </w:r>
            <w:r>
              <w:br/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>7.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Food Outlets </w:t>
            </w:r>
            <w:r>
              <w:br/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>8.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Ships </w:t>
            </w:r>
            <w:r>
              <w:br/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>9.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Government  Institutes </w:t>
            </w:r>
            <w:r>
              <w:br/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>10.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Corporate Companies </w:t>
            </w:r>
            <w:r>
              <w:br/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>11.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Tour Operators </w:t>
            </w:r>
            <w:r>
              <w:br/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>12.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Factories and production houses </w:t>
            </w:r>
            <w:r>
              <w:br/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>13.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Armed Forces </w:t>
            </w:r>
            <w:r>
              <w:br/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>14.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Hospitals </w:t>
            </w:r>
            <w:r>
              <w:br/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>15.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Amusement parks </w:t>
            </w:r>
            <w:r>
              <w:br/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>16.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Clubs </w:t>
            </w:r>
            <w:r>
              <w:br/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>17.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Airlines </w:t>
            </w:r>
            <w:r>
              <w:br/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>18.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Railways </w:t>
            </w:r>
          </w:p>
        </w:tc>
      </w:tr>
    </w:tbl>
    <w:p>
      <w:pPr>
        <w:autoSpaceDN w:val="0"/>
        <w:autoSpaceDE w:val="0"/>
        <w:widowControl/>
        <w:spacing w:line="1958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47.99999999999983" w:type="dxa"/>
      </w:tblPr>
      <w:tblGrid>
        <w:gridCol w:w="4893"/>
        <w:gridCol w:w="4893"/>
      </w:tblGrid>
      <w:tr>
        <w:trPr>
          <w:trHeight w:hRule="exact" w:val="318"/>
        </w:trPr>
        <w:tc>
          <w:tcPr>
            <w:tcW w:type="dxa" w:w="4928"/>
            <w:tcBorders>
              <w:top w:sz="24.0" w:val="single" w:color="#622323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50" w:after="0"/>
              <w:ind w:left="2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FVTLM017 </w:t>
            </w:r>
          </w:p>
        </w:tc>
        <w:tc>
          <w:tcPr>
            <w:tcW w:type="dxa" w:w="4488"/>
            <w:tcBorders>
              <w:top w:sz="24.0" w:val="single" w:color="#622323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50" w:after="0"/>
              <w:ind w:left="0" w:right="0" w:firstLine="0"/>
              <w:jc w:val="righ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Page 7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20" w:right="1290" w:bottom="494" w:left="116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4884"/>
        <w:gridCol w:w="4884"/>
      </w:tblGrid>
      <w:tr>
        <w:trPr>
          <w:trHeight w:hRule="exact" w:val="7832"/>
        </w:trPr>
        <w:tc>
          <w:tcPr>
            <w:tcW w:type="dxa" w:w="198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0" w:right="288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Job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Opportunities </w:t>
            </w:r>
          </w:p>
        </w:tc>
        <w:tc>
          <w:tcPr>
            <w:tcW w:type="dxa" w:w="7756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50" w:firstLine="0"/>
              <w:jc w:val="both"/>
            </w:pP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All over the world there is a high demand of hospitality workers including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cooks, waiters, housekeepers, front of the house staff, back of the house staff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and event management staff. Hospitality is one of the fastest growing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industries of the world. Nearly above 6.5 million jobs are expected world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wide by 2023.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The latest increased in tourism in Saudi Arabia and Gulf countries has also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increased the demand of hospitality workers.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104" w:right="50" w:firstLine="0"/>
              <w:jc w:val="both"/>
            </w:pP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The tourism sector of Pakistan has also opened its door for the world. Since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last year domestic tourism has also increased many folds that in turn has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enhanced the demand of hospitality workers in Pakistan also.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104" w:right="50" w:firstLine="0"/>
              <w:jc w:val="both"/>
            </w:pP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Unfortunately, hospitality sector in Pakistan remained under privileged in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since its birth. The latest initiative of government has created lot of awareness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and demand of this sector.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104" w:right="50" w:firstLine="0"/>
              <w:jc w:val="both"/>
            </w:pP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With the help of this course, we will be able to give necessary skills trainings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of hospitality sector to our youth. There are also opportunities for new start-up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of entrepreneurship because of high demand in the emerging market of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tourists for: </w:t>
            </w:r>
          </w:p>
          <w:p>
            <w:pPr>
              <w:autoSpaceDN w:val="0"/>
              <w:autoSpaceDE w:val="0"/>
              <w:widowControl/>
              <w:spacing w:line="276" w:lineRule="exact" w:before="278" w:after="0"/>
              <w:ind w:left="500" w:right="4608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•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Road side café/dabahs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•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Tea houses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•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Fast food outlets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•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Snacks shops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•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Cold Beverages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• 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>Catering</w:t>
            </w:r>
          </w:p>
        </w:tc>
      </w:tr>
      <w:tr>
        <w:trPr>
          <w:trHeight w:hRule="exact" w:val="448"/>
        </w:trPr>
        <w:tc>
          <w:tcPr>
            <w:tcW w:type="dxa" w:w="1982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" w:after="0"/>
              <w:ind w:left="100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No of Students </w:t>
            </w:r>
          </w:p>
        </w:tc>
        <w:tc>
          <w:tcPr>
            <w:tcW w:type="dxa" w:w="7756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exact" w:before="4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25 </w:t>
            </w:r>
          </w:p>
        </w:tc>
      </w:tr>
      <w:tr>
        <w:trPr>
          <w:trHeight w:hRule="exact" w:val="452"/>
        </w:trPr>
        <w:tc>
          <w:tcPr>
            <w:tcW w:type="dxa" w:w="198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" w:after="0"/>
              <w:ind w:left="100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Learning Place </w:t>
            </w:r>
          </w:p>
        </w:tc>
        <w:tc>
          <w:tcPr>
            <w:tcW w:type="dxa" w:w="7756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Classroom / Lab </w:t>
            </w:r>
          </w:p>
        </w:tc>
      </w:tr>
      <w:tr>
        <w:trPr>
          <w:trHeight w:hRule="exact" w:val="4092"/>
        </w:trPr>
        <w:tc>
          <w:tcPr>
            <w:tcW w:type="dxa" w:w="1982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0" w:right="432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Instructional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Resources </w:t>
            </w:r>
          </w:p>
        </w:tc>
        <w:tc>
          <w:tcPr>
            <w:tcW w:type="dxa" w:w="7756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4" w:val="left"/>
                <w:tab w:pos="804" w:val="left"/>
              </w:tabs>
              <w:autoSpaceDE w:val="0"/>
              <w:widowControl/>
              <w:spacing w:line="292" w:lineRule="exact" w:before="0" w:after="0"/>
              <w:ind w:left="104" w:right="576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Development Platform: </w:t>
            </w:r>
            <w:r>
              <w:br/>
            </w:r>
            <w:r>
              <w:tab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Tutorials </w:t>
            </w:r>
            <w:r>
              <w:br/>
            </w:r>
            <w:r>
              <w:tab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>Videos (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8"/>
                <w:u w:val="single"/>
              </w:rPr>
              <w:t xml:space="preserve">https://youtube.com/c/SooperChef)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2" w:hAnsi="CIDFont+F2" w:eastAsia="CIDFont+F2"/>
                <w:b w:val="0"/>
                <w:i w:val="0"/>
                <w:color w:val="0000FF"/>
                <w:sz w:val="24"/>
                <w:u w:val="single"/>
              </w:rPr>
              <w:t>https://www.facebook.com/205620256762964?referrer=whatsapp</w:t>
            </w:r>
            <w:r>
              <w:tab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Course Curriculum </w:t>
            </w:r>
            <w:r>
              <w:br/>
            </w:r>
            <w:r>
              <w:tab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Lab </w:t>
            </w:r>
            <w:r>
              <w:br/>
            </w:r>
            <w:r>
              <w:tab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Knead Café </w:t>
            </w:r>
            <w:r>
              <w:br/>
            </w:r>
            <w:r>
              <w:tab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Pepperoni Restaurant and Banquet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Learning Material: </w:t>
            </w:r>
            <w:r>
              <w:br/>
            </w:r>
            <w:r>
              <w:tab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Learning Material from Curriculum </w:t>
            </w:r>
            <w:r>
              <w:br/>
            </w:r>
            <w:r>
              <w:tab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Videos </w:t>
            </w:r>
            <w:r>
              <w:br/>
            </w:r>
            <w:r>
              <w:tab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Support books </w:t>
            </w:r>
            <w:r>
              <w:br/>
            </w:r>
            <w:r>
              <w:tab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Google </w:t>
            </w:r>
            <w:r>
              <w:br/>
            </w:r>
            <w:r>
              <w:tab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Daily Consumable </w:t>
            </w:r>
          </w:p>
        </w:tc>
      </w:tr>
    </w:tbl>
    <w:p>
      <w:pPr>
        <w:autoSpaceDN w:val="0"/>
        <w:autoSpaceDE w:val="0"/>
        <w:widowControl/>
        <w:spacing w:line="210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47.99999999999983" w:type="dxa"/>
      </w:tblPr>
      <w:tblGrid>
        <w:gridCol w:w="4884"/>
        <w:gridCol w:w="4884"/>
      </w:tblGrid>
      <w:tr>
        <w:trPr>
          <w:trHeight w:hRule="exact" w:val="318"/>
        </w:trPr>
        <w:tc>
          <w:tcPr>
            <w:tcW w:type="dxa" w:w="4928"/>
            <w:tcBorders>
              <w:top w:sz="24.0" w:val="single" w:color="#622323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50" w:after="0"/>
              <w:ind w:left="2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FVTLM017 </w:t>
            </w:r>
          </w:p>
        </w:tc>
        <w:tc>
          <w:tcPr>
            <w:tcW w:type="dxa" w:w="4488"/>
            <w:tcBorders>
              <w:top w:sz="24.0" w:val="single" w:color="#622323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50" w:after="0"/>
              <w:ind w:left="0" w:right="0" w:firstLine="0"/>
              <w:jc w:val="righ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Page 8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20" w:right="1308" w:bottom="494" w:left="116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824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0.0" w:type="dxa"/>
      </w:tblPr>
      <w:tblGrid>
        <w:gridCol w:w="4728"/>
        <w:gridCol w:w="4728"/>
      </w:tblGrid>
      <w:tr>
        <w:trPr>
          <w:trHeight w:hRule="exact" w:val="318"/>
        </w:trPr>
        <w:tc>
          <w:tcPr>
            <w:tcW w:type="dxa" w:w="4928"/>
            <w:tcBorders>
              <w:top w:sz="24.0" w:val="single" w:color="#622323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50" w:after="0"/>
              <w:ind w:left="2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FVTLM017 </w:t>
            </w:r>
          </w:p>
        </w:tc>
        <w:tc>
          <w:tcPr>
            <w:tcW w:type="dxa" w:w="4488"/>
            <w:tcBorders>
              <w:top w:sz="24.0" w:val="single" w:color="#622323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50" w:after="0"/>
              <w:ind w:left="0" w:right="0" w:firstLine="0"/>
              <w:jc w:val="righ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Page 9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1440" w:right="1372" w:bottom="494" w:left="141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8"/>
        <w:ind w:left="0" w:right="0"/>
      </w:pPr>
    </w:p>
    <w:p>
      <w:pPr>
        <w:autoSpaceDN w:val="0"/>
        <w:autoSpaceDE w:val="0"/>
        <w:widowControl/>
        <w:spacing w:line="352" w:lineRule="exact" w:before="0" w:after="376"/>
        <w:ind w:left="2528" w:right="0" w:firstLine="0"/>
        <w:jc w:val="left"/>
      </w:pPr>
      <w:r>
        <w:rPr>
          <w:rFonts w:ascii="CIDFont+F1" w:hAnsi="CIDFont+F1" w:eastAsia="CIDFont+F1"/>
          <w:b/>
          <w:i w:val="0"/>
          <w:color w:val="000000"/>
          <w:sz w:val="32"/>
          <w:u w:val="single"/>
        </w:rPr>
        <w:t>Course Details / Description &amp; Prelim</w:t>
      </w:r>
      <w:r>
        <w:rPr>
          <w:rFonts w:ascii="CIDFont+F1" w:hAnsi="CIDFont+F1" w:eastAsia="CIDFont+F1"/>
          <w:b/>
          <w:i w:val="0"/>
          <w:color w:val="000000"/>
          <w:sz w:val="32"/>
          <w:u w:val="single"/>
        </w:rPr>
        <w:t>inar</w:t>
      </w:r>
      <w:r>
        <w:rPr>
          <w:rFonts w:ascii="CIDFont+F1" w:hAnsi="CIDFont+F1" w:eastAsia="CIDFont+F1"/>
          <w:b/>
          <w:i w:val="0"/>
          <w:color w:val="000000"/>
          <w:sz w:val="32"/>
          <w:u w:val="single"/>
        </w:rPr>
        <w:t>ies</w:t>
      </w:r>
      <w:r>
        <w:rPr>
          <w:rFonts w:ascii="CIDFont+F1" w:hAnsi="CIDFont+F1" w:eastAsia="CIDFont+F1"/>
          <w:b/>
          <w:i w:val="0"/>
          <w:color w:val="000000"/>
          <w:sz w:val="32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.999999999999986" w:type="dxa"/>
      </w:tblPr>
      <w:tblGrid>
        <w:gridCol w:w="2685"/>
        <w:gridCol w:w="2685"/>
        <w:gridCol w:w="2685"/>
        <w:gridCol w:w="2685"/>
      </w:tblGrid>
      <w:tr>
        <w:trPr>
          <w:trHeight w:hRule="exact" w:val="656"/>
        </w:trPr>
        <w:tc>
          <w:tcPr>
            <w:tcW w:type="dxa" w:w="1710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44" w:right="144" w:firstLine="0"/>
              <w:jc w:val="center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Scheduled </w:t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Week </w:t>
            </w:r>
          </w:p>
        </w:tc>
        <w:tc>
          <w:tcPr>
            <w:tcW w:type="dxa" w:w="23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90" w:after="0"/>
              <w:ind w:left="0" w:right="0" w:firstLine="0"/>
              <w:jc w:val="center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Module Title </w:t>
            </w:r>
          </w:p>
        </w:tc>
        <w:tc>
          <w:tcPr>
            <w:tcW w:type="dxa" w:w="50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90" w:after="0"/>
              <w:ind w:left="0" w:right="0" w:firstLine="0"/>
              <w:jc w:val="center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Learning Units </w:t>
            </w:r>
          </w:p>
        </w:tc>
        <w:tc>
          <w:tcPr>
            <w:tcW w:type="dxa" w:w="16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90" w:after="0"/>
              <w:ind w:left="0" w:right="0" w:firstLine="0"/>
              <w:jc w:val="center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Remarks </w:t>
            </w:r>
          </w:p>
        </w:tc>
      </w:tr>
      <w:tr>
        <w:trPr>
          <w:trHeight w:hRule="exact" w:val="2590"/>
        </w:trPr>
        <w:tc>
          <w:tcPr>
            <w:tcW w:type="dxa" w:w="1710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>Week 1</w:t>
            </w:r>
          </w:p>
        </w:tc>
        <w:tc>
          <w:tcPr>
            <w:tcW w:type="dxa" w:w="23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432" w:firstLine="0"/>
              <w:jc w:val="left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Introduction to </w:t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food and </w:t>
            </w:r>
            <w:r>
              <w:br/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beverage </w:t>
            </w:r>
          </w:p>
        </w:tc>
        <w:tc>
          <w:tcPr>
            <w:tcW w:type="dxa" w:w="50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86" w:lineRule="exact" w:before="0" w:after="0"/>
              <w:ind w:left="102" w:right="0" w:firstLine="0"/>
              <w:jc w:val="left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>Course Introduction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Course Content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>Motivational Lecture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Pakistan food and beverage industry </w:t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introduction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Employment opportunities in local and </w:t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international Job market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Workplace ethics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Professionalism </w:t>
            </w:r>
          </w:p>
        </w:tc>
        <w:tc>
          <w:tcPr>
            <w:tcW w:type="dxa" w:w="16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594" w:after="0"/>
              <w:ind w:left="0" w:right="0" w:firstLine="0"/>
              <w:jc w:val="center"/>
            </w:pP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Task – 1 </w:t>
            </w:r>
          </w:p>
          <w:p>
            <w:pPr>
              <w:autoSpaceDN w:val="0"/>
              <w:autoSpaceDE w:val="0"/>
              <w:widowControl/>
              <w:spacing w:line="276" w:lineRule="exact" w:before="178" w:after="0"/>
              <w:ind w:left="0" w:right="0" w:firstLine="0"/>
              <w:jc w:val="center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Annexure I)</w:t>
            </w:r>
          </w:p>
        </w:tc>
      </w:tr>
      <w:tr>
        <w:trPr>
          <w:trHeight w:hRule="exact" w:val="8770"/>
        </w:trPr>
        <w:tc>
          <w:tcPr>
            <w:tcW w:type="dxa" w:w="1710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>Week 2</w:t>
            </w:r>
          </w:p>
        </w:tc>
        <w:tc>
          <w:tcPr>
            <w:tcW w:type="dxa" w:w="23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4" w:right="288" w:firstLine="0"/>
              <w:jc w:val="left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Occupational </w:t>
            </w:r>
            <w:r>
              <w:br/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Safety </w:t>
            </w:r>
            <w:r>
              <w:br/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and Sanitization </w:t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of Utensils </w:t>
            </w:r>
          </w:p>
        </w:tc>
        <w:tc>
          <w:tcPr>
            <w:tcW w:type="dxa" w:w="50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660" w:val="left"/>
                <w:tab w:pos="662" w:val="left"/>
              </w:tabs>
              <w:autoSpaceDE w:val="0"/>
              <w:widowControl/>
              <w:spacing w:line="278" w:lineRule="exact" w:before="0" w:after="2"/>
              <w:ind w:left="102" w:right="0" w:firstLine="0"/>
              <w:jc w:val="left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>Workplace Hazards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importance of keeping the work area </w:t>
            </w:r>
            <w:r>
              <w:tab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neat and tidy while working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list the use and importance of safety </w:t>
            </w:r>
            <w:r>
              <w:tab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signs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6.00000000000023" w:type="dxa"/>
            </w:tblPr>
            <w:tblGrid>
              <w:gridCol w:w="2520"/>
              <w:gridCol w:w="2520"/>
            </w:tblGrid>
            <w:tr>
              <w:trPr>
                <w:trHeight w:hRule="exact" w:val="2006"/>
              </w:trPr>
              <w:tc>
                <w:tcPr>
                  <w:tcW w:type="dxa" w:w="4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0" w:lineRule="exact" w:before="4" w:after="0"/>
                    <w:ind w:left="68" w:right="144" w:firstLine="0"/>
                    <w:jc w:val="left"/>
                  </w:pPr>
                  <w:r>
                    <w:rPr>
                      <w:rFonts w:ascii="CIDFont+F6" w:hAnsi="CIDFont+F6" w:eastAsia="CIDFont+F6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br/>
                  </w:r>
                  <w:r>
                    <w:rPr>
                      <w:rFonts w:ascii="CIDFont+F6" w:hAnsi="CIDFont+F6" w:eastAsia="CIDFont+F6"/>
                      <w:b w:val="0"/>
                      <w:i w:val="0"/>
                      <w:color w:val="000000"/>
                      <w:sz w:val="24"/>
                    </w:rPr>
                    <w:t></w:t>
                  </w:r>
                </w:p>
                <w:p>
                  <w:pPr>
                    <w:autoSpaceDN w:val="0"/>
                    <w:autoSpaceDE w:val="0"/>
                    <w:widowControl/>
                    <w:spacing w:line="288" w:lineRule="exact" w:before="278" w:after="0"/>
                    <w:ind w:left="68" w:right="144" w:firstLine="0"/>
                    <w:jc w:val="left"/>
                  </w:pPr>
                  <w:r>
                    <w:rPr>
                      <w:rFonts w:ascii="CIDFont+F6" w:hAnsi="CIDFont+F6" w:eastAsia="CIDFont+F6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br/>
                  </w:r>
                  <w:r>
                    <w:rPr>
                      <w:rFonts w:ascii="CIDFont+F6" w:hAnsi="CIDFont+F6" w:eastAsia="CIDFont+F6"/>
                      <w:b w:val="0"/>
                      <w:i w:val="0"/>
                      <w:color w:val="000000"/>
                      <w:sz w:val="24"/>
                    </w:rPr>
                    <w:t></w:t>
                  </w:r>
                </w:p>
                <w:p>
                  <w:pPr>
                    <w:autoSpaceDN w:val="0"/>
                    <w:autoSpaceDE w:val="0"/>
                    <w:widowControl/>
                    <w:spacing w:line="294" w:lineRule="exact" w:before="270" w:after="0"/>
                    <w:ind w:left="68" w:right="0" w:firstLine="0"/>
                    <w:jc w:val="left"/>
                  </w:pPr>
                  <w:r>
                    <w:rPr>
                      <w:rFonts w:ascii="CIDFont+F6" w:hAnsi="CIDFont+F6" w:eastAsia="CIDFont+F6"/>
                      <w:b w:val="0"/>
                      <w:i w:val="0"/>
                      <w:color w:val="000000"/>
                      <w:sz w:val="24"/>
                    </w:rPr>
                    <w:t></w:t>
                  </w:r>
                </w:p>
              </w:tc>
              <w:tc>
                <w:tcPr>
                  <w:tcW w:type="dxa" w:w="45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84" w:lineRule="exact" w:before="8" w:after="0"/>
                    <w:ind w:left="224" w:right="0" w:firstLine="0"/>
                    <w:jc w:val="lef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 xml:space="preserve">list potential hazards at the workplace </w:t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 xml:space="preserve">list potential consequences of hazards </w:t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 xml:space="preserve">at the workplace </w:t>
                  </w:r>
                  <w:r>
                    <w:br/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 xml:space="preserve">Reporting Accidents </w:t>
                  </w:r>
                  <w:r>
                    <w:br/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 xml:space="preserve">What documentation should be </w:t>
                  </w:r>
                  <w:r>
                    <w:br/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 xml:space="preserve">completed in case of an accident </w:t>
                  </w:r>
                  <w:r>
                    <w:br/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 xml:space="preserve">Importance of training staff in Health </w:t>
                  </w:r>
                </w:p>
              </w:tc>
            </w:tr>
          </w:tbl>
          <w:p>
            <w:pPr>
              <w:autoSpaceDN w:val="0"/>
              <w:tabs>
                <w:tab w:pos="660" w:val="left"/>
                <w:tab w:pos="662" w:val="left"/>
              </w:tabs>
              <w:autoSpaceDE w:val="0"/>
              <w:widowControl/>
              <w:spacing w:line="278" w:lineRule="exact" w:before="0" w:after="2"/>
              <w:ind w:left="104" w:right="432" w:firstLine="0"/>
              <w:jc w:val="left"/>
            </w:pPr>
            <w:r>
              <w:tab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and Safety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When to check equipment and to </w:t>
            </w:r>
            <w:r>
              <w:tab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whom damage should be reported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6.00000000000023" w:type="dxa"/>
            </w:tblPr>
            <w:tblGrid>
              <w:gridCol w:w="1680"/>
              <w:gridCol w:w="1680"/>
              <w:gridCol w:w="1680"/>
            </w:tblGrid>
            <w:tr>
              <w:trPr>
                <w:trHeight w:hRule="exact" w:val="564"/>
              </w:trPr>
              <w:tc>
                <w:tcPr>
                  <w:tcW w:type="dxa" w:w="400"/>
                  <w:vMerge w:val="restart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476" w:lineRule="exact" w:before="0" w:after="0"/>
                    <w:ind w:left="68" w:right="222" w:firstLine="0"/>
                    <w:jc w:val="both"/>
                  </w:pPr>
                  <w:r>
                    <w:rPr>
                      <w:rFonts w:ascii="CIDFont+F6" w:hAnsi="CIDFont+F6" w:eastAsia="CIDFont+F6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br/>
                  </w:r>
                  <w:r>
                    <w:rPr>
                      <w:rFonts w:ascii="CIDFont+F6" w:hAnsi="CIDFont+F6" w:eastAsia="CIDFont+F6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br/>
                  </w:r>
                  <w:r>
                    <w:rPr>
                      <w:rFonts w:ascii="CIDFont+F6" w:hAnsi="CIDFont+F6" w:eastAsia="CIDFont+F6"/>
                      <w:b w:val="0"/>
                      <w:i w:val="0"/>
                      <w:color w:val="000000"/>
                      <w:sz w:val="24"/>
                    </w:rPr>
                    <w:t></w:t>
                  </w:r>
                </w:p>
              </w:tc>
              <w:tc>
                <w:tcPr>
                  <w:tcW w:type="dxa" w:w="456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6" w:lineRule="exact" w:before="12" w:after="0"/>
                    <w:ind w:left="226" w:right="0" w:hanging="2"/>
                    <w:jc w:val="lef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 xml:space="preserve">Describe safe handling techniques for </w:t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 xml:space="preserve">hazardous substances </w:t>
                  </w:r>
                </w:p>
              </w:tc>
            </w:tr>
            <w:tr>
              <w:trPr>
                <w:trHeight w:hRule="exact" w:val="280"/>
              </w:trPr>
              <w:tc>
                <w:tcPr>
                  <w:tcW w:type="dxa" w:w="1680"/>
                  <w:vMerge/>
                  <w:tcBorders/>
                </w:tcPr>
                <w:p/>
              </w:tc>
              <w:tc>
                <w:tcPr>
                  <w:tcW w:type="dxa" w:w="24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12" w:after="0"/>
                    <w:ind w:left="224" w:right="0" w:firstLine="0"/>
                    <w:jc w:val="lef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 xml:space="preserve">Describe how to </w:t>
                  </w:r>
                </w:p>
              </w:tc>
              <w:tc>
                <w:tcPr>
                  <w:tcW w:type="dxa" w:w="20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12" w:after="0"/>
                    <w:ind w:left="98" w:right="0" w:firstLine="0"/>
                    <w:jc w:val="lef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 xml:space="preserve">store hazardous </w:t>
                  </w:r>
                </w:p>
              </w:tc>
            </w:tr>
            <w:tr>
              <w:trPr>
                <w:trHeight w:hRule="exact" w:val="584"/>
              </w:trPr>
              <w:tc>
                <w:tcPr>
                  <w:tcW w:type="dxa" w:w="1680"/>
                  <w:vMerge/>
                  <w:tcBorders/>
                </w:tcPr>
                <w:p/>
              </w:tc>
              <w:tc>
                <w:tcPr>
                  <w:tcW w:type="dxa" w:w="456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0" w:lineRule="exact" w:before="0" w:after="0"/>
                    <w:ind w:left="224" w:right="1152" w:firstLine="2"/>
                    <w:jc w:val="lef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 xml:space="preserve">substances safely </w:t>
                  </w:r>
                  <w:r>
                    <w:br/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 xml:space="preserve">Importance of storing tools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4" w:after="4"/>
              <w:ind w:left="6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and equipment’s correctly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6.00000000000023" w:type="dxa"/>
            </w:tblPr>
            <w:tblGrid>
              <w:gridCol w:w="2520"/>
              <w:gridCol w:w="2520"/>
            </w:tblGrid>
            <w:tr>
              <w:trPr>
                <w:trHeight w:hRule="exact" w:val="1142"/>
              </w:trPr>
              <w:tc>
                <w:tcPr>
                  <w:tcW w:type="dxa" w:w="4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0" w:lineRule="exact" w:before="270" w:after="0"/>
                    <w:ind w:left="68" w:right="222" w:firstLine="0"/>
                    <w:jc w:val="both"/>
                  </w:pPr>
                  <w:r>
                    <w:rPr>
                      <w:rFonts w:ascii="CIDFont+F6" w:hAnsi="CIDFont+F6" w:eastAsia="CIDFont+F6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br/>
                  </w:r>
                  <w:r>
                    <w:rPr>
                      <w:rFonts w:ascii="CIDFont+F6" w:hAnsi="CIDFont+F6" w:eastAsia="CIDFont+F6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br/>
                  </w:r>
                  <w:r>
                    <w:rPr>
                      <w:rFonts w:ascii="CIDFont+F6" w:hAnsi="CIDFont+F6" w:eastAsia="CIDFont+F6"/>
                      <w:b w:val="0"/>
                      <w:i w:val="0"/>
                      <w:color w:val="000000"/>
                      <w:sz w:val="24"/>
                    </w:rPr>
                    <w:t></w:t>
                  </w:r>
                </w:p>
              </w:tc>
              <w:tc>
                <w:tcPr>
                  <w:tcW w:type="dxa" w:w="39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" w:after="0"/>
                    <w:ind w:left="226" w:right="0" w:firstLine="0"/>
                    <w:jc w:val="lef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 xml:space="preserve">after use. </w:t>
                  </w:r>
                </w:p>
                <w:p>
                  <w:pPr>
                    <w:autoSpaceDN w:val="0"/>
                    <w:autoSpaceDE w:val="0"/>
                    <w:widowControl/>
                    <w:spacing w:line="290" w:lineRule="exact" w:before="0" w:after="0"/>
                    <w:ind w:left="224" w:right="576" w:firstLine="0"/>
                    <w:jc w:val="lef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 xml:space="preserve">Types of Hazards </w:t>
                  </w:r>
                  <w:r>
                    <w:br/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 xml:space="preserve">Consequences of Hazards </w:t>
                  </w:r>
                  <w:r>
                    <w:rPr>
                      <w:rFonts w:ascii="CIDFont+F5" w:hAnsi="CIDFont+F5" w:eastAsia="CIDFont+F5"/>
                      <w:b/>
                      <w:i w:val="0"/>
                      <w:color w:val="000000"/>
                      <w:sz w:val="24"/>
                    </w:rPr>
                    <w:t xml:space="preserve">Case study </w:t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 xml:space="preserve">(hazards &amp; </w:t>
                  </w:r>
                </w:p>
              </w:tc>
            </w:tr>
          </w:tbl>
          <w:p>
            <w:pPr>
              <w:autoSpaceDN w:val="0"/>
              <w:tabs>
                <w:tab w:pos="660" w:val="left"/>
                <w:tab w:pos="662" w:val="left"/>
              </w:tabs>
              <w:autoSpaceDE w:val="0"/>
              <w:widowControl/>
              <w:spacing w:line="278" w:lineRule="exact" w:before="0" w:after="0"/>
              <w:ind w:left="102" w:right="0" w:firstLine="0"/>
              <w:jc w:val="left"/>
            </w:pPr>
            <w:r>
              <w:tab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SafetyDetails may be seen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at page No: 5-6) </w:t>
            </w:r>
            <w:r>
              <w:br/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Fires and Safety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State what action to take in case of an </w:t>
            </w:r>
            <w:r>
              <w:tab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emergency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Identify the elements of the fire </w:t>
            </w:r>
          </w:p>
        </w:tc>
        <w:tc>
          <w:tcPr>
            <w:tcW w:type="dxa" w:w="16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826" w:after="0"/>
              <w:ind w:left="0" w:right="0" w:firstLine="0"/>
              <w:jc w:val="center"/>
            </w:pP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Task – 2 </w:t>
            </w:r>
          </w:p>
          <w:p>
            <w:pPr>
              <w:autoSpaceDN w:val="0"/>
              <w:autoSpaceDE w:val="0"/>
              <w:widowControl/>
              <w:spacing w:line="276" w:lineRule="exact" w:before="178" w:after="0"/>
              <w:ind w:left="104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Annexure I) </w:t>
            </w:r>
          </w:p>
        </w:tc>
      </w:tr>
    </w:tbl>
    <w:p>
      <w:pPr>
        <w:autoSpaceDN w:val="0"/>
        <w:autoSpaceDE w:val="0"/>
        <w:widowControl/>
        <w:spacing w:line="276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876.0" w:type="dxa"/>
      </w:tblPr>
      <w:tblGrid>
        <w:gridCol w:w="5370"/>
        <w:gridCol w:w="5370"/>
      </w:tblGrid>
      <w:tr>
        <w:trPr>
          <w:trHeight w:hRule="exact" w:val="318"/>
        </w:trPr>
        <w:tc>
          <w:tcPr>
            <w:tcW w:type="dxa" w:w="4868"/>
            <w:tcBorders>
              <w:top w:sz="24.0" w:val="single" w:color="#622323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50" w:after="0"/>
              <w:ind w:left="2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FVTLM017 </w:t>
            </w:r>
          </w:p>
        </w:tc>
        <w:tc>
          <w:tcPr>
            <w:tcW w:type="dxa" w:w="4548"/>
            <w:tcBorders>
              <w:top w:sz="24.0" w:val="single" w:color="#622323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50" w:after="0"/>
              <w:ind w:left="0" w:right="0" w:firstLine="0"/>
              <w:jc w:val="righ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Page 10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26" w:right="964" w:bottom="494" w:left="53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.999999999999986" w:type="dxa"/>
      </w:tblPr>
      <w:tblGrid>
        <w:gridCol w:w="2685"/>
        <w:gridCol w:w="2685"/>
        <w:gridCol w:w="2685"/>
        <w:gridCol w:w="2685"/>
      </w:tblGrid>
      <w:tr>
        <w:trPr>
          <w:trHeight w:hRule="exact" w:val="3944"/>
        </w:trPr>
        <w:tc>
          <w:tcPr>
            <w:tcW w:type="dxa" w:w="1710"/>
            <w:tcBorders>
              <w:start w:sz="3.1999999999999886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48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040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6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triangle and how they can be used to </w:t>
            </w:r>
          </w:p>
          <w:p>
            <w:pPr>
              <w:autoSpaceDN w:val="0"/>
              <w:autoSpaceDE w:val="0"/>
              <w:widowControl/>
              <w:spacing w:line="268" w:lineRule="exact" w:before="4" w:after="0"/>
              <w:ind w:left="6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extinguish a fire </w:t>
            </w:r>
          </w:p>
          <w:p>
            <w:pPr>
              <w:autoSpaceDN w:val="0"/>
              <w:tabs>
                <w:tab w:pos="660" w:val="left"/>
              </w:tabs>
              <w:autoSpaceDE w:val="0"/>
              <w:widowControl/>
              <w:spacing w:line="294" w:lineRule="exact" w:before="0" w:after="0"/>
              <w:ind w:left="104" w:right="0" w:firstLine="0"/>
              <w:jc w:val="left"/>
            </w:pP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list different types of fires </w:t>
            </w:r>
          </w:p>
          <w:p>
            <w:pPr>
              <w:autoSpaceDN w:val="0"/>
              <w:tabs>
                <w:tab w:pos="660" w:val="left"/>
              </w:tabs>
              <w:autoSpaceDE w:val="0"/>
              <w:widowControl/>
              <w:spacing w:line="294" w:lineRule="exact" w:before="0" w:after="0"/>
              <w:ind w:left="104" w:right="0" w:firstLine="0"/>
              <w:jc w:val="left"/>
            </w:pP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Types of fires </w:t>
            </w:r>
          </w:p>
          <w:p>
            <w:pPr>
              <w:autoSpaceDN w:val="0"/>
              <w:tabs>
                <w:tab w:pos="660" w:val="left"/>
              </w:tabs>
              <w:autoSpaceDE w:val="0"/>
              <w:widowControl/>
              <w:spacing w:line="294" w:lineRule="exact" w:before="0" w:after="0"/>
              <w:ind w:left="104" w:right="0" w:firstLine="0"/>
              <w:jc w:val="left"/>
            </w:pP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Basic types of fire fighting </w:t>
            </w:r>
          </w:p>
          <w:p>
            <w:pPr>
              <w:autoSpaceDN w:val="0"/>
              <w:autoSpaceDE w:val="0"/>
              <w:widowControl/>
              <w:spacing w:line="268" w:lineRule="exact" w:before="0" w:after="0"/>
              <w:ind w:left="6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equipment </w:t>
            </w:r>
          </w:p>
          <w:p>
            <w:pPr>
              <w:autoSpaceDN w:val="0"/>
              <w:autoSpaceDE w:val="0"/>
              <w:widowControl/>
              <w:spacing w:line="268" w:lineRule="exact" w:before="4" w:after="0"/>
              <w:ind w:left="102" w:right="0" w:firstLine="0"/>
              <w:jc w:val="left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Sanitization of Utensils </w:t>
            </w:r>
          </w:p>
          <w:p>
            <w:pPr>
              <w:autoSpaceDN w:val="0"/>
              <w:tabs>
                <w:tab w:pos="660" w:val="left"/>
              </w:tabs>
              <w:autoSpaceDE w:val="0"/>
              <w:widowControl/>
              <w:spacing w:line="294" w:lineRule="exact" w:before="0" w:after="0"/>
              <w:ind w:left="104" w:right="0" w:firstLine="0"/>
              <w:jc w:val="left"/>
            </w:pP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Knowledge of Sanitization Chemicals </w:t>
            </w:r>
          </w:p>
          <w:p>
            <w:pPr>
              <w:autoSpaceDN w:val="0"/>
              <w:tabs>
                <w:tab w:pos="660" w:val="left"/>
              </w:tabs>
              <w:autoSpaceDE w:val="0"/>
              <w:widowControl/>
              <w:spacing w:line="292" w:lineRule="exact" w:before="0" w:after="0"/>
              <w:ind w:left="104" w:right="0" w:firstLine="0"/>
              <w:jc w:val="left"/>
            </w:pP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Ability to Operate Dishwashing Machine</w:t>
            </w:r>
          </w:p>
          <w:p>
            <w:pPr>
              <w:autoSpaceDN w:val="0"/>
              <w:tabs>
                <w:tab w:pos="660" w:val="left"/>
              </w:tabs>
              <w:autoSpaceDE w:val="0"/>
              <w:widowControl/>
              <w:spacing w:line="292" w:lineRule="exact" w:before="0" w:after="0"/>
              <w:ind w:left="104" w:right="0" w:firstLine="0"/>
              <w:jc w:val="left"/>
            </w:pP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Use of sanitizer Solution through bucket </w:t>
            </w:r>
          </w:p>
          <w:p>
            <w:pPr>
              <w:autoSpaceDN w:val="0"/>
              <w:autoSpaceDE w:val="0"/>
              <w:widowControl/>
              <w:spacing w:line="266" w:lineRule="exact" w:before="6" w:after="0"/>
              <w:ind w:left="6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and spray gun. </w:t>
            </w:r>
          </w:p>
          <w:p>
            <w:pPr>
              <w:autoSpaceDN w:val="0"/>
              <w:tabs>
                <w:tab w:pos="662" w:val="left"/>
              </w:tabs>
              <w:autoSpaceDE w:val="0"/>
              <w:widowControl/>
              <w:spacing w:line="294" w:lineRule="exact" w:before="2" w:after="0"/>
              <w:ind w:left="104" w:right="0" w:firstLine="0"/>
              <w:jc w:val="left"/>
            </w:pP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tab/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Success story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(For further detail </w:t>
            </w:r>
          </w:p>
          <w:p>
            <w:pPr>
              <w:autoSpaceDN w:val="0"/>
              <w:autoSpaceDE w:val="0"/>
              <w:widowControl/>
              <w:spacing w:line="266" w:lineRule="exact" w:before="4" w:after="0"/>
              <w:ind w:left="6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please see Page No: 4-5and Annexure-</w:t>
            </w:r>
          </w:p>
          <w:p>
            <w:pPr>
              <w:autoSpaceDN w:val="0"/>
              <w:autoSpaceDE w:val="0"/>
              <w:widowControl/>
              <w:spacing w:line="266" w:lineRule="exact" w:before="8" w:after="0"/>
              <w:ind w:left="6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III at the end) </w:t>
            </w:r>
          </w:p>
        </w:tc>
        <w:tc>
          <w:tcPr>
            <w:tcW w:type="dxa" w:w="1612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936"/>
        </w:trPr>
        <w:tc>
          <w:tcPr>
            <w:tcW w:type="dxa" w:w="1710"/>
            <w:tcBorders>
              <w:start w:sz="3.1999999999999886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>Week 3</w:t>
            </w:r>
          </w:p>
        </w:tc>
        <w:tc>
          <w:tcPr>
            <w:tcW w:type="dxa" w:w="2348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432" w:firstLine="0"/>
              <w:jc w:val="left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Food Safety in </w:t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Catering </w:t>
            </w:r>
          </w:p>
        </w:tc>
        <w:tc>
          <w:tcPr>
            <w:tcW w:type="dxa" w:w="5040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660" w:val="left"/>
                <w:tab w:pos="662" w:val="left"/>
              </w:tabs>
              <w:autoSpaceDE w:val="0"/>
              <w:widowControl/>
              <w:spacing w:line="278" w:lineRule="exact" w:before="0" w:after="0"/>
              <w:ind w:left="102" w:right="0" w:firstLine="0"/>
              <w:jc w:val="left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>Personal Responsibility for Food Safety</w:t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Outline the importance of food safety </w:t>
            </w:r>
            <w:r>
              <w:tab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procedures, risk assessment, safe food </w:t>
            </w:r>
            <w:r>
              <w:tab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handling and behaviour. </w:t>
            </w:r>
          </w:p>
          <w:p>
            <w:pPr>
              <w:autoSpaceDN w:val="0"/>
              <w:tabs>
                <w:tab w:pos="660" w:val="left"/>
                <w:tab w:pos="662" w:val="left"/>
              </w:tabs>
              <w:autoSpaceDE w:val="0"/>
              <w:widowControl/>
              <w:spacing w:line="274" w:lineRule="exact" w:before="22" w:after="4"/>
              <w:ind w:left="104" w:right="0" w:firstLine="0"/>
              <w:jc w:val="left"/>
            </w:pP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Outline the legal responsibilities of food </w:t>
            </w:r>
            <w:r>
              <w:tab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handlers and food safety including its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16.0000000000002" w:type="dxa"/>
            </w:tblPr>
            <w:tblGrid>
              <w:gridCol w:w="840"/>
              <w:gridCol w:w="840"/>
              <w:gridCol w:w="840"/>
              <w:gridCol w:w="840"/>
              <w:gridCol w:w="840"/>
              <w:gridCol w:w="840"/>
            </w:tblGrid>
            <w:tr>
              <w:trPr>
                <w:trHeight w:hRule="exact" w:val="276"/>
              </w:trPr>
              <w:tc>
                <w:tcPr>
                  <w:tcW w:type="dxa" w:w="9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148" w:firstLine="0"/>
                    <w:jc w:val="righ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 xml:space="preserve">role </w:t>
                  </w:r>
                </w:p>
              </w:tc>
              <w:tc>
                <w:tcPr>
                  <w:tcW w:type="dxa" w:w="5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 xml:space="preserve">in </w:t>
                  </w:r>
                </w:p>
              </w:tc>
              <w:tc>
                <w:tcPr>
                  <w:tcW w:type="dxa" w:w="1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 xml:space="preserve">reducing </w:t>
                  </w:r>
                </w:p>
              </w:tc>
              <w:tc>
                <w:tcPr>
                  <w:tcW w:type="dxa" w:w="7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 xml:space="preserve">the </w:t>
                  </w:r>
                </w:p>
              </w:tc>
              <w:tc>
                <w:tcPr>
                  <w:tcW w:type="dxa" w:w="7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 xml:space="preserve">risk </w:t>
                  </w:r>
                </w:p>
              </w:tc>
              <w:tc>
                <w:tcPr>
                  <w:tcW w:type="dxa" w:w="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6" w:firstLine="0"/>
                    <w:jc w:val="righ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 xml:space="preserve">of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4" w:after="0"/>
              <w:ind w:left="6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contamination. </w:t>
            </w:r>
          </w:p>
          <w:p>
            <w:pPr>
              <w:autoSpaceDN w:val="0"/>
              <w:tabs>
                <w:tab w:pos="568" w:val="left"/>
              </w:tabs>
              <w:autoSpaceDE w:val="0"/>
              <w:widowControl/>
              <w:spacing w:line="280" w:lineRule="exact" w:before="0" w:after="4"/>
              <w:ind w:left="104" w:right="0" w:firstLine="0"/>
              <w:jc w:val="left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Importance of Personal Hygiene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Explain the importance of personal </w:t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hygiene in food safety      including its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76.0000000000002" w:type="dxa"/>
            </w:tblPr>
            <w:tblGrid>
              <w:gridCol w:w="840"/>
              <w:gridCol w:w="840"/>
              <w:gridCol w:w="840"/>
              <w:gridCol w:w="840"/>
              <w:gridCol w:w="840"/>
              <w:gridCol w:w="840"/>
            </w:tblGrid>
            <w:tr>
              <w:trPr>
                <w:trHeight w:hRule="exact" w:val="276"/>
              </w:trPr>
              <w:tc>
                <w:tcPr>
                  <w:tcW w:type="dxa" w:w="9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162" w:firstLine="0"/>
                    <w:jc w:val="righ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 xml:space="preserve">role </w:t>
                  </w:r>
                </w:p>
              </w:tc>
              <w:tc>
                <w:tcPr>
                  <w:tcW w:type="dxa" w:w="5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 xml:space="preserve">in </w:t>
                  </w:r>
                </w:p>
              </w:tc>
              <w:tc>
                <w:tcPr>
                  <w:tcW w:type="dxa" w:w="13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 xml:space="preserve">reducing </w:t>
                  </w:r>
                </w:p>
              </w:tc>
              <w:tc>
                <w:tcPr>
                  <w:tcW w:type="dxa" w:w="7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 xml:space="preserve">the </w:t>
                  </w:r>
                </w:p>
              </w:tc>
              <w:tc>
                <w:tcPr>
                  <w:tcW w:type="dxa" w:w="7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 xml:space="preserve">risk </w:t>
                  </w:r>
                </w:p>
              </w:tc>
              <w:tc>
                <w:tcPr>
                  <w:tcW w:type="dxa" w:w="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8" w:firstLine="0"/>
                    <w:jc w:val="righ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 xml:space="preserve">of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4" w:after="0"/>
              <w:ind w:left="56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contamination.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6.00000000000023" w:type="dxa"/>
            </w:tblPr>
            <w:tblGrid>
              <w:gridCol w:w="1008"/>
              <w:gridCol w:w="1008"/>
              <w:gridCol w:w="1008"/>
              <w:gridCol w:w="1008"/>
              <w:gridCol w:w="1008"/>
            </w:tblGrid>
            <w:tr>
              <w:trPr>
                <w:trHeight w:hRule="exact" w:val="276"/>
              </w:trPr>
              <w:tc>
                <w:tcPr>
                  <w:tcW w:type="dxa" w:w="15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2" w:lineRule="exact" w:before="0" w:after="0"/>
                    <w:ind w:left="0" w:right="0" w:firstLine="0"/>
                    <w:jc w:val="center"/>
                  </w:pPr>
                  <w:r>
                    <w:rPr>
                      <w:rFonts w:ascii="CIDFont+F6" w:hAnsi="CIDFont+F6" w:eastAsia="CIDFont+F6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 xml:space="preserve"> Describe </w:t>
                  </w:r>
                </w:p>
              </w:tc>
              <w:tc>
                <w:tcPr>
                  <w:tcW w:type="dxa" w:w="114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10" w:after="0"/>
                    <w:ind w:left="0" w:right="0" w:firstLine="0"/>
                    <w:jc w:val="center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 xml:space="preserve">effective </w:t>
                  </w:r>
                </w:p>
              </w:tc>
              <w:tc>
                <w:tcPr>
                  <w:tcW w:type="dxa" w:w="11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10" w:after="0"/>
                    <w:ind w:left="120" w:right="0" w:firstLine="0"/>
                    <w:jc w:val="lef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 xml:space="preserve">personal </w:t>
                  </w:r>
                </w:p>
              </w:tc>
              <w:tc>
                <w:tcPr>
                  <w:tcW w:type="dxa" w:w="11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10" w:after="0"/>
                    <w:ind w:left="226" w:right="0" w:firstLine="0"/>
                    <w:jc w:val="lef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 xml:space="preserve">hygiene </w:t>
                  </w:r>
                </w:p>
              </w:tc>
            </w:tr>
            <w:tr>
              <w:trPr>
                <w:trHeight w:hRule="exact" w:val="280"/>
              </w:trPr>
              <w:tc>
                <w:tcPr>
                  <w:tcW w:type="dxa" w:w="15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14" w:after="0"/>
                    <w:ind w:left="0" w:right="60" w:firstLine="0"/>
                    <w:jc w:val="righ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 xml:space="preserve">practices, </w:t>
                  </w:r>
                </w:p>
              </w:tc>
              <w:tc>
                <w:tcPr>
                  <w:tcW w:type="dxa" w:w="8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14" w:after="0"/>
                    <w:ind w:left="0" w:right="0" w:firstLine="0"/>
                    <w:jc w:val="center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 xml:space="preserve">for </w:t>
                  </w:r>
                </w:p>
              </w:tc>
              <w:tc>
                <w:tcPr>
                  <w:tcW w:type="dxa" w:w="142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14" w:after="0"/>
                    <w:ind w:left="96" w:right="0" w:firstLine="0"/>
                    <w:jc w:val="lef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 xml:space="preserve">example, </w:t>
                  </w:r>
                </w:p>
              </w:tc>
              <w:tc>
                <w:tcPr>
                  <w:tcW w:type="dxa" w:w="11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14" w:after="0"/>
                    <w:ind w:left="0" w:right="0" w:firstLine="0"/>
                    <w:jc w:val="center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 xml:space="preserve">protective </w:t>
                  </w:r>
                </w:p>
              </w:tc>
            </w:tr>
            <w:tr>
              <w:trPr>
                <w:trHeight w:hRule="exact" w:val="292"/>
              </w:trPr>
              <w:tc>
                <w:tcPr>
                  <w:tcW w:type="dxa" w:w="15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22" w:after="0"/>
                    <w:ind w:left="0" w:right="194" w:firstLine="0"/>
                    <w:jc w:val="righ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 xml:space="preserve">clothing, </w:t>
                  </w:r>
                </w:p>
              </w:tc>
              <w:tc>
                <w:tcPr>
                  <w:tcW w:type="dxa" w:w="8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22" w:after="0"/>
                    <w:ind w:left="0" w:right="0" w:firstLine="0"/>
                    <w:jc w:val="center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 xml:space="preserve">hand </w:t>
                  </w:r>
                </w:p>
              </w:tc>
              <w:tc>
                <w:tcPr>
                  <w:tcW w:type="dxa" w:w="142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22" w:after="0"/>
                    <w:ind w:left="0" w:right="0" w:firstLine="0"/>
                    <w:jc w:val="center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 xml:space="preserve">washing, </w:t>
                  </w:r>
                </w:p>
              </w:tc>
              <w:tc>
                <w:tcPr>
                  <w:tcW w:type="dxa" w:w="11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22" w:after="0"/>
                    <w:ind w:left="146" w:right="0" w:firstLine="0"/>
                    <w:jc w:val="lef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 xml:space="preserve">personal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6" w:lineRule="exact" w:before="6" w:after="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illnesses, cuts and wounds. </w:t>
            </w:r>
          </w:p>
          <w:p>
            <w:pPr>
              <w:autoSpaceDN w:val="0"/>
              <w:tabs>
                <w:tab w:pos="568" w:val="left"/>
              </w:tabs>
              <w:autoSpaceDE w:val="0"/>
              <w:widowControl/>
              <w:spacing w:line="278" w:lineRule="exact" w:before="0" w:after="0"/>
              <w:ind w:left="102" w:right="0" w:firstLine="0"/>
              <w:jc w:val="left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Importance of Workplace Hygiene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Explain how to keep the work area and </w:t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equipment clean and tidy to include </w:t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cleaning and disinfection methods, safe </w:t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use and storage of cleaning chemicals </w:t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and materials, and waste disposal. </w:t>
            </w:r>
          </w:p>
          <w:p>
            <w:pPr>
              <w:autoSpaceDN w:val="0"/>
              <w:autoSpaceDE w:val="0"/>
              <w:widowControl/>
              <w:spacing w:line="284" w:lineRule="exact" w:before="0" w:after="2"/>
              <w:ind w:left="102" w:right="0" w:firstLine="0"/>
              <w:jc w:val="left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Importance of Keeping Food Safe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State the sources and risk to food safety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16.00000000000023" w:type="dxa"/>
            </w:tblPr>
            <w:tblGrid>
              <w:gridCol w:w="1260"/>
              <w:gridCol w:w="1260"/>
              <w:gridCol w:w="1260"/>
              <w:gridCol w:w="1260"/>
            </w:tblGrid>
            <w:tr>
              <w:trPr>
                <w:trHeight w:hRule="exact" w:val="274"/>
              </w:trPr>
              <w:tc>
                <w:tcPr>
                  <w:tcW w:type="dxa" w:w="10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" w:after="0"/>
                    <w:ind w:left="0" w:right="0" w:firstLine="0"/>
                    <w:jc w:val="center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 xml:space="preserve">from </w:t>
                  </w:r>
                </w:p>
              </w:tc>
              <w:tc>
                <w:tcPr>
                  <w:tcW w:type="dxa" w:w="19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" w:after="0"/>
                    <w:ind w:left="0" w:right="0" w:firstLine="0"/>
                    <w:jc w:val="center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 xml:space="preserve">contamination </w:t>
                  </w:r>
                </w:p>
              </w:tc>
              <w:tc>
                <w:tcPr>
                  <w:tcW w:type="dxa" w:w="8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" w:after="0"/>
                    <w:ind w:left="0" w:right="0" w:firstLine="0"/>
                    <w:jc w:val="center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 xml:space="preserve">and </w:t>
                  </w:r>
                </w:p>
              </w:tc>
              <w:tc>
                <w:tcPr>
                  <w:tcW w:type="dxa" w:w="9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" w:after="0"/>
                    <w:ind w:left="214" w:right="0" w:firstLine="0"/>
                    <w:jc w:val="lef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>cross-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4" w:after="4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contamination to include microbiologic,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16.00000000000023" w:type="dxa"/>
            </w:tblPr>
            <w:tblGrid>
              <w:gridCol w:w="1260"/>
              <w:gridCol w:w="1260"/>
              <w:gridCol w:w="1260"/>
              <w:gridCol w:w="1260"/>
            </w:tblGrid>
            <w:tr>
              <w:trPr>
                <w:trHeight w:hRule="exact" w:val="276"/>
              </w:trPr>
              <w:tc>
                <w:tcPr>
                  <w:tcW w:type="dxa" w:w="14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246" w:right="0" w:firstLine="0"/>
                    <w:jc w:val="lef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 xml:space="preserve">chemical, </w:t>
                  </w:r>
                </w:p>
              </w:tc>
              <w:tc>
                <w:tcPr>
                  <w:tcW w:type="dxa" w:w="12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 xml:space="preserve">physical </w:t>
                  </w:r>
                </w:p>
              </w:tc>
              <w:tc>
                <w:tcPr>
                  <w:tcW w:type="dxa" w:w="8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 xml:space="preserve">and </w:t>
                  </w:r>
                </w:p>
              </w:tc>
              <w:tc>
                <w:tcPr>
                  <w:tcW w:type="dxa" w:w="12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160" w:right="0" w:firstLine="0"/>
                    <w:jc w:val="lef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 xml:space="preserve">allergenic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4" w:after="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hazards. </w:t>
            </w:r>
          </w:p>
          <w:p>
            <w:pPr>
              <w:autoSpaceDN w:val="0"/>
              <w:tabs>
                <w:tab w:pos="462" w:val="left"/>
                <w:tab w:pos="1578" w:val="left"/>
                <w:tab w:pos="2424" w:val="left"/>
                <w:tab w:pos="3484" w:val="left"/>
              </w:tabs>
              <w:autoSpaceDE w:val="0"/>
              <w:widowControl/>
              <w:spacing w:line="268" w:lineRule="exact" w:before="24" w:after="0"/>
              <w:ind w:left="102" w:right="288" w:firstLine="0"/>
              <w:jc w:val="left"/>
            </w:pP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Explain the importance of temperature </w:t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controls </w:t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when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storing,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preparing, </w:t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cooking, chilling, reheating, holding, </w:t>
            </w:r>
          </w:p>
        </w:tc>
        <w:tc>
          <w:tcPr>
            <w:tcW w:type="dxa" w:w="1612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914" w:after="0"/>
              <w:ind w:left="0" w:right="0" w:firstLine="0"/>
              <w:jc w:val="center"/>
            </w:pP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Task – 3 </w:t>
            </w:r>
          </w:p>
          <w:p>
            <w:pPr>
              <w:autoSpaceDN w:val="0"/>
              <w:autoSpaceDE w:val="0"/>
              <w:widowControl/>
              <w:spacing w:line="276" w:lineRule="exact" w:before="178" w:after="0"/>
              <w:ind w:left="104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Annexure I) </w:t>
            </w:r>
          </w:p>
        </w:tc>
      </w:tr>
    </w:tbl>
    <w:p>
      <w:pPr>
        <w:autoSpaceDN w:val="0"/>
        <w:autoSpaceDE w:val="0"/>
        <w:widowControl/>
        <w:spacing w:line="154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876.0" w:type="dxa"/>
      </w:tblPr>
      <w:tblGrid>
        <w:gridCol w:w="5370"/>
        <w:gridCol w:w="5370"/>
      </w:tblGrid>
      <w:tr>
        <w:trPr>
          <w:trHeight w:hRule="exact" w:val="318"/>
        </w:trPr>
        <w:tc>
          <w:tcPr>
            <w:tcW w:type="dxa" w:w="4868"/>
            <w:tcBorders>
              <w:top w:sz="24.0" w:val="single" w:color="#622323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50" w:after="0"/>
              <w:ind w:left="2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FVTLM017 </w:t>
            </w:r>
          </w:p>
        </w:tc>
        <w:tc>
          <w:tcPr>
            <w:tcW w:type="dxa" w:w="4548"/>
            <w:tcBorders>
              <w:top w:sz="24.0" w:val="single" w:color="#622323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50" w:after="0"/>
              <w:ind w:left="0" w:right="0" w:firstLine="0"/>
              <w:jc w:val="righ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Page 11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20" w:right="964" w:bottom="494" w:left="53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.999999999999986" w:type="dxa"/>
      </w:tblPr>
      <w:tblGrid>
        <w:gridCol w:w="2685"/>
        <w:gridCol w:w="2685"/>
        <w:gridCol w:w="2685"/>
        <w:gridCol w:w="2685"/>
      </w:tblGrid>
      <w:tr>
        <w:trPr>
          <w:trHeight w:hRule="exact" w:val="10820"/>
        </w:trPr>
        <w:tc>
          <w:tcPr>
            <w:tcW w:type="dxa" w:w="1710"/>
            <w:tcBorders>
              <w:start w:sz="3.1999999999999886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4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04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serving and transporting food.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6" w:lineRule="exact" w:before="18" w:after="0"/>
              <w:ind w:left="102" w:right="288" w:firstLine="0"/>
              <w:jc w:val="left"/>
            </w:pP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HACCP practices and procedures </w:t>
            </w:r>
            <w:r>
              <w:br/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Food Bacteria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State the bacteria associated with </w:t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open wounds. </w:t>
            </w:r>
          </w:p>
          <w:p>
            <w:pPr>
              <w:autoSpaceDN w:val="0"/>
              <w:tabs>
                <w:tab w:pos="462" w:val="left"/>
                <w:tab w:pos="1732" w:val="left"/>
                <w:tab w:pos="2922" w:val="left"/>
                <w:tab w:pos="3700" w:val="left"/>
              </w:tabs>
              <w:autoSpaceDE w:val="0"/>
              <w:widowControl/>
              <w:spacing w:line="280" w:lineRule="exact" w:before="12" w:after="0"/>
              <w:ind w:left="102" w:right="288" w:firstLine="0"/>
              <w:jc w:val="left"/>
            </w:pP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Reports illnesses and infections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Carriers of bacteria </w:t>
            </w:r>
            <w:r>
              <w:br/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Pest Control, Cross Contamination </w:t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and Food Storage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list common types of food pests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identify signs of food pests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Describe </w:t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different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pest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proofing </w:t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methods.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8" w:lineRule="exact" w:before="16" w:after="2"/>
              <w:ind w:left="102" w:right="288" w:firstLine="0"/>
              <w:jc w:val="left"/>
            </w:pP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Describe the checks that should be </w:t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made when accepting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Deliveries of ambient, chilled or frozen </w:t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foods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Describe stock rotation systems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6.00000000000023" w:type="dxa"/>
            </w:tblPr>
            <w:tblGrid>
              <w:gridCol w:w="1260"/>
              <w:gridCol w:w="1260"/>
              <w:gridCol w:w="1260"/>
              <w:gridCol w:w="1260"/>
            </w:tblGrid>
            <w:tr>
              <w:trPr>
                <w:trHeight w:hRule="exact" w:val="266"/>
              </w:trPr>
              <w:tc>
                <w:tcPr>
                  <w:tcW w:type="dxa" w:w="9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0" w:after="0"/>
                    <w:ind w:left="66" w:right="0" w:firstLine="0"/>
                    <w:jc w:val="left"/>
                  </w:pPr>
                  <w:r>
                    <w:rPr>
                      <w:rFonts w:ascii="CIDFont+F5" w:hAnsi="CIDFont+F5" w:eastAsia="CIDFont+F5"/>
                      <w:b/>
                      <w:i w:val="0"/>
                      <w:color w:val="000000"/>
                      <w:sz w:val="24"/>
                    </w:rPr>
                    <w:t xml:space="preserve">Micro </w:t>
                  </w:r>
                </w:p>
              </w:tc>
              <w:tc>
                <w:tcPr>
                  <w:tcW w:type="dxa" w:w="16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0" w:after="0"/>
                    <w:ind w:left="0" w:right="0" w:firstLine="0"/>
                    <w:jc w:val="center"/>
                  </w:pPr>
                  <w:r>
                    <w:rPr>
                      <w:rFonts w:ascii="CIDFont+F5" w:hAnsi="CIDFont+F5" w:eastAsia="CIDFont+F5"/>
                      <w:b/>
                      <w:i w:val="0"/>
                      <w:color w:val="000000"/>
                      <w:sz w:val="24"/>
                    </w:rPr>
                    <w:t xml:space="preserve">Organisms </w:t>
                  </w:r>
                </w:p>
              </w:tc>
              <w:tc>
                <w:tcPr>
                  <w:tcW w:type="dxa" w:w="7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0" w:after="0"/>
                    <w:ind w:left="0" w:right="0" w:firstLine="0"/>
                    <w:jc w:val="center"/>
                  </w:pPr>
                  <w:r>
                    <w:rPr>
                      <w:rFonts w:ascii="CIDFont+F5" w:hAnsi="CIDFont+F5" w:eastAsia="CIDFont+F5"/>
                      <w:b/>
                      <w:i w:val="0"/>
                      <w:color w:val="000000"/>
                      <w:sz w:val="24"/>
                    </w:rPr>
                    <w:t xml:space="preserve">and </w:t>
                  </w:r>
                </w:p>
              </w:tc>
              <w:tc>
                <w:tcPr>
                  <w:tcW w:type="dxa" w:w="12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0" w:after="0"/>
                    <w:ind w:left="164" w:right="0" w:firstLine="0"/>
                    <w:jc w:val="left"/>
                  </w:pPr>
                  <w:r>
                    <w:rPr>
                      <w:rFonts w:ascii="CIDFont+F5" w:hAnsi="CIDFont+F5" w:eastAsia="CIDFont+F5"/>
                      <w:b/>
                      <w:i w:val="0"/>
                      <w:color w:val="000000"/>
                      <w:sz w:val="24"/>
                    </w:rPr>
                    <w:t xml:space="preserve">Food </w:t>
                  </w:r>
                </w:p>
              </w:tc>
            </w:tr>
          </w:tbl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6" w:lineRule="exact" w:before="0" w:after="0"/>
              <w:ind w:left="102" w:right="288" w:firstLine="0"/>
              <w:jc w:val="left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Poisoning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List the micro-organisms associated </w:t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with food poisoning.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68" w:lineRule="exact" w:before="24" w:after="0"/>
              <w:ind w:left="102" w:right="288" w:firstLine="0"/>
              <w:jc w:val="left"/>
            </w:pP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Identify different types of high risk </w:t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foods.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4" w:lineRule="exact" w:before="20" w:after="0"/>
              <w:ind w:left="102" w:right="288" w:firstLine="0"/>
              <w:jc w:val="left"/>
            </w:pP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Describe common symptoms of food </w:t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poisoning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Identify the people most at risk from </w:t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food poisoning.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2" w:lineRule="exact" w:before="20" w:after="0"/>
              <w:ind w:left="102" w:right="288" w:firstLine="0"/>
              <w:jc w:val="left"/>
            </w:pP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Identify the temperatures at which </w:t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most food poisoning micro-organisms </w:t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will grow rapidly, cease to multiply and </w:t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die </w:t>
            </w:r>
            <w:r>
              <w:br/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Food Allergens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Describe the importance of the risk of </w:t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allergen crosses   contamination in </w:t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situations where a seafarer has asked </w:t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for food to be free of a certain </w:t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ingredient that they are allergic or </w:t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intolerant to. </w:t>
            </w:r>
          </w:p>
        </w:tc>
        <w:tc>
          <w:tcPr>
            <w:tcW w:type="dxa" w:w="161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214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876.0" w:type="dxa"/>
      </w:tblPr>
      <w:tblGrid>
        <w:gridCol w:w="5370"/>
        <w:gridCol w:w="5370"/>
      </w:tblGrid>
      <w:tr>
        <w:trPr>
          <w:trHeight w:hRule="exact" w:val="318"/>
        </w:trPr>
        <w:tc>
          <w:tcPr>
            <w:tcW w:type="dxa" w:w="4868"/>
            <w:tcBorders>
              <w:top w:sz="24.0" w:val="single" w:color="#622323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50" w:after="0"/>
              <w:ind w:left="2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FVTLM017 </w:t>
            </w:r>
          </w:p>
        </w:tc>
        <w:tc>
          <w:tcPr>
            <w:tcW w:type="dxa" w:w="4548"/>
            <w:tcBorders>
              <w:top w:sz="24.0" w:val="single" w:color="#622323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50" w:after="0"/>
              <w:ind w:left="0" w:right="0" w:firstLine="0"/>
              <w:jc w:val="righ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Page 12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20" w:right="964" w:bottom="494" w:left="53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.999999999999986" w:type="dxa"/>
      </w:tblPr>
      <w:tblGrid>
        <w:gridCol w:w="2685"/>
        <w:gridCol w:w="2685"/>
        <w:gridCol w:w="2685"/>
        <w:gridCol w:w="2685"/>
      </w:tblGrid>
      <w:tr>
        <w:trPr>
          <w:trHeight w:hRule="exact" w:val="11776"/>
        </w:trPr>
        <w:tc>
          <w:tcPr>
            <w:tcW w:type="dxa" w:w="1710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>Week 4</w:t>
            </w:r>
          </w:p>
        </w:tc>
        <w:tc>
          <w:tcPr>
            <w:tcW w:type="dxa" w:w="23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144" w:firstLine="0"/>
              <w:jc w:val="left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Applying </w:t>
            </w:r>
            <w:r>
              <w:br/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Workplace and </w:t>
            </w:r>
            <w:r>
              <w:br/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other associated </w:t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skills </w:t>
            </w:r>
          </w:p>
        </w:tc>
        <w:tc>
          <w:tcPr>
            <w:tcW w:type="dxa" w:w="50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102" w:right="0" w:firstLine="0"/>
              <w:jc w:val="left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>Motivational Lecture</w:t>
            </w:r>
          </w:p>
          <w:p>
            <w:pPr>
              <w:autoSpaceDN w:val="0"/>
              <w:autoSpaceDE w:val="0"/>
              <w:widowControl/>
              <w:spacing w:line="266" w:lineRule="exact" w:before="286" w:after="2"/>
              <w:ind w:left="102" w:right="0" w:firstLine="0"/>
              <w:jc w:val="left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Maintain Professional Presentation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56.00000000000023" w:type="dxa"/>
            </w:tblPr>
            <w:tblGrid>
              <w:gridCol w:w="1680"/>
              <w:gridCol w:w="1680"/>
              <w:gridCol w:w="1680"/>
            </w:tblGrid>
            <w:tr>
              <w:trPr>
                <w:trHeight w:hRule="exact" w:val="296"/>
              </w:trPr>
              <w:tc>
                <w:tcPr>
                  <w:tcW w:type="dxa" w:w="16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4" w:lineRule="exact" w:before="0" w:after="0"/>
                    <w:ind w:left="64" w:right="0" w:firstLine="0"/>
                    <w:jc w:val="left"/>
                  </w:pPr>
                  <w:r>
                    <w:rPr>
                      <w:rFonts w:ascii="CIDFont+F6" w:hAnsi="CIDFont+F6" w:eastAsia="CIDFont+F6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 xml:space="preserve"> Maintain </w:t>
                  </w:r>
                </w:p>
              </w:tc>
              <w:tc>
                <w:tcPr>
                  <w:tcW w:type="dxa" w:w="15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4" w:after="0"/>
                    <w:ind w:left="0" w:right="0" w:firstLine="0"/>
                    <w:jc w:val="center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 xml:space="preserve">personal </w:t>
                  </w:r>
                </w:p>
              </w:tc>
              <w:tc>
                <w:tcPr>
                  <w:tcW w:type="dxa" w:w="16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4" w:after="0"/>
                    <w:ind w:left="314" w:right="0" w:firstLine="0"/>
                    <w:jc w:val="lef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 xml:space="preserve">professional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2" w:after="4"/>
              <w:ind w:left="480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appearance and demonstrate a positive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56.00000000000023" w:type="dxa"/>
            </w:tblPr>
            <w:tblGrid>
              <w:gridCol w:w="720"/>
              <w:gridCol w:w="720"/>
              <w:gridCol w:w="720"/>
              <w:gridCol w:w="720"/>
              <w:gridCol w:w="720"/>
              <w:gridCol w:w="720"/>
              <w:gridCol w:w="720"/>
            </w:tblGrid>
            <w:tr>
              <w:trPr>
                <w:trHeight w:hRule="exact" w:val="276"/>
              </w:trPr>
              <w:tc>
                <w:tcPr>
                  <w:tcW w:type="dxa" w:w="9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88" w:firstLine="0"/>
                    <w:jc w:val="righ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 xml:space="preserve">and </w:t>
                  </w:r>
                </w:p>
              </w:tc>
              <w:tc>
                <w:tcPr>
                  <w:tcW w:type="dxa" w:w="1580"/>
                  <w:gridSpan w:val="3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 xml:space="preserve">professional </w:t>
                  </w:r>
                </w:p>
              </w:tc>
              <w:tc>
                <w:tcPr>
                  <w:tcW w:type="dxa" w:w="13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104" w:right="0" w:firstLine="0"/>
                    <w:jc w:val="lef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 xml:space="preserve">approach </w:t>
                  </w:r>
                </w:p>
              </w:tc>
              <w:tc>
                <w:tcPr>
                  <w:tcW w:type="dxa" w:w="4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20" w:right="0" w:firstLine="0"/>
                    <w:jc w:val="lef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 xml:space="preserve">in </w:t>
                  </w:r>
                </w:p>
              </w:tc>
              <w:tc>
                <w:tcPr>
                  <w:tcW w:type="dxa" w:w="5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 xml:space="preserve">their </w:t>
                  </w:r>
                </w:p>
              </w:tc>
            </w:tr>
            <w:tr>
              <w:trPr>
                <w:trHeight w:hRule="exact" w:val="272"/>
              </w:trPr>
              <w:tc>
                <w:tcPr>
                  <w:tcW w:type="dxa" w:w="2560"/>
                  <w:gridSpan w:val="4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424" w:right="0" w:firstLine="0"/>
                    <w:jc w:val="lef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 xml:space="preserve">working condition. </w:t>
                  </w:r>
                </w:p>
              </w:tc>
              <w:tc>
                <w:tcPr>
                  <w:tcW w:type="dxa" w:w="1360"/>
                  <w:vMerge w:val="restart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96" w:after="0"/>
                    <w:ind w:left="134" w:right="0" w:firstLine="0"/>
                    <w:jc w:val="lef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 xml:space="preserve">considered </w:t>
                  </w:r>
                </w:p>
              </w:tc>
              <w:tc>
                <w:tcPr>
                  <w:tcW w:type="dxa" w:w="480"/>
                  <w:vMerge w:val="restart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96" w:after="0"/>
                    <w:ind w:left="0" w:right="0" w:firstLine="0"/>
                    <w:jc w:val="righ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 xml:space="preserve">to </w:t>
                  </w:r>
                </w:p>
              </w:tc>
              <w:tc>
                <w:tcPr>
                  <w:tcW w:type="dxa" w:w="540"/>
                  <w:vMerge w:val="restart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96" w:after="0"/>
                    <w:ind w:left="0" w:right="6" w:firstLine="0"/>
                    <w:jc w:val="righ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 xml:space="preserve">be </w:t>
                  </w:r>
                </w:p>
              </w:tc>
            </w:tr>
            <w:tr>
              <w:trPr>
                <w:trHeight w:hRule="exact" w:val="296"/>
              </w:trPr>
              <w:tc>
                <w:tcPr>
                  <w:tcW w:type="dxa" w:w="136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4" w:lineRule="exact" w:before="0" w:after="0"/>
                    <w:ind w:left="0" w:right="0" w:firstLine="0"/>
                    <w:jc w:val="center"/>
                  </w:pPr>
                  <w:r>
                    <w:rPr>
                      <w:rFonts w:ascii="CIDFont+F6" w:hAnsi="CIDFont+F6" w:eastAsia="CIDFont+F6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 xml:space="preserve"> Explain </w:t>
                  </w:r>
                </w:p>
              </w:tc>
              <w:tc>
                <w:tcPr>
                  <w:tcW w:type="dxa" w:w="7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4" w:after="0"/>
                    <w:ind w:left="0" w:right="0" w:firstLine="0"/>
                    <w:jc w:val="center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 xml:space="preserve">what </w:t>
                  </w:r>
                </w:p>
              </w:tc>
              <w:tc>
                <w:tcPr>
                  <w:tcW w:type="dxa" w:w="4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4" w:after="0"/>
                    <w:ind w:left="0" w:right="0" w:firstLine="0"/>
                    <w:jc w:val="center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 xml:space="preserve">is </w:t>
                  </w:r>
                </w:p>
              </w:tc>
              <w:tc>
                <w:tcPr>
                  <w:tcW w:type="dxa" w:w="720"/>
                  <w:vMerge/>
                  <w:tcBorders/>
                </w:tcPr>
                <w:p/>
              </w:tc>
              <w:tc>
                <w:tcPr>
                  <w:tcW w:type="dxa" w:w="720"/>
                  <w:vMerge/>
                  <w:tcBorders/>
                </w:tcPr>
                <w:p/>
              </w:tc>
              <w:tc>
                <w:tcPr>
                  <w:tcW w:type="dxa" w:w="720"/>
                  <w:vMerge/>
                  <w:tcBorders/>
                </w:tcPr>
                <w:p/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4" w:after="0"/>
              <w:ind w:left="480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professional presentation of one self. </w:t>
            </w:r>
          </w:p>
          <w:p>
            <w:pPr>
              <w:autoSpaceDN w:val="0"/>
              <w:tabs>
                <w:tab w:pos="480" w:val="left"/>
              </w:tabs>
              <w:autoSpaceDE w:val="0"/>
              <w:widowControl/>
              <w:spacing w:line="274" w:lineRule="exact" w:before="20" w:after="0"/>
              <w:ind w:left="120" w:right="0" w:firstLine="0"/>
              <w:jc w:val="left"/>
            </w:pP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Explain the skills required to maintain the </w:t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work area. </w:t>
            </w:r>
          </w:p>
          <w:p>
            <w:pPr>
              <w:autoSpaceDN w:val="0"/>
              <w:autoSpaceDE w:val="0"/>
              <w:widowControl/>
              <w:spacing w:line="286" w:lineRule="exact" w:before="0" w:after="4"/>
              <w:ind w:left="120" w:right="0" w:hanging="18"/>
              <w:jc w:val="left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Positive Attitude to work Effectively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Demonstrate a positive attitude and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36.00000000000023" w:type="dxa"/>
            </w:tblPr>
            <w:tblGrid>
              <w:gridCol w:w="1260"/>
              <w:gridCol w:w="1260"/>
              <w:gridCol w:w="1260"/>
              <w:gridCol w:w="1260"/>
            </w:tblGrid>
            <w:tr>
              <w:trPr>
                <w:trHeight w:hRule="exact" w:val="274"/>
              </w:trPr>
              <w:tc>
                <w:tcPr>
                  <w:tcW w:type="dxa" w:w="15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" w:after="0"/>
                    <w:ind w:left="0" w:right="0" w:firstLine="0"/>
                    <w:jc w:val="center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 xml:space="preserve">behaviour </w:t>
                  </w:r>
                </w:p>
              </w:tc>
              <w:tc>
                <w:tcPr>
                  <w:tcW w:type="dxa" w:w="9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" w:after="0"/>
                    <w:ind w:left="0" w:right="0" w:firstLine="0"/>
                    <w:jc w:val="center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 xml:space="preserve">with </w:t>
                  </w:r>
                </w:p>
              </w:tc>
              <w:tc>
                <w:tcPr>
                  <w:tcW w:type="dxa" w:w="16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" w:after="0"/>
                    <w:ind w:left="0" w:right="0" w:firstLine="0"/>
                    <w:jc w:val="center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 xml:space="preserve">customers </w:t>
                  </w:r>
                </w:p>
              </w:tc>
              <w:tc>
                <w:tcPr>
                  <w:tcW w:type="dxa" w:w="6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" w:after="0"/>
                    <w:ind w:left="0" w:right="6" w:firstLine="0"/>
                    <w:jc w:val="righ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 xml:space="preserve">and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4" w:after="0"/>
              <w:ind w:left="480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colleagues. </w:t>
            </w:r>
          </w:p>
          <w:p>
            <w:pPr>
              <w:autoSpaceDN w:val="0"/>
              <w:autoSpaceDE w:val="0"/>
              <w:widowControl/>
              <w:spacing w:line="276" w:lineRule="exact" w:before="20" w:after="0"/>
              <w:ind w:left="480" w:right="40" w:hanging="360"/>
              <w:jc w:val="both"/>
            </w:pP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Demonstrate use of correct procedures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and good practices in dealing with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customers and colleagues. </w:t>
            </w:r>
          </w:p>
          <w:p>
            <w:pPr>
              <w:autoSpaceDN w:val="0"/>
              <w:autoSpaceDE w:val="0"/>
              <w:widowControl/>
              <w:spacing w:line="292" w:lineRule="exact" w:before="2" w:after="26"/>
              <w:ind w:left="120" w:right="0" w:firstLine="0"/>
              <w:jc w:val="left"/>
            </w:pP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Communicate effectively to identify and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36.00000000000023" w:type="dxa"/>
            </w:tblPr>
            <w:tblGrid>
              <w:gridCol w:w="1008"/>
              <w:gridCol w:w="1008"/>
              <w:gridCol w:w="1008"/>
              <w:gridCol w:w="1008"/>
              <w:gridCol w:w="1008"/>
            </w:tblGrid>
            <w:tr>
              <w:trPr>
                <w:trHeight w:hRule="exact" w:val="316"/>
              </w:trPr>
              <w:tc>
                <w:tcPr>
                  <w:tcW w:type="dxa" w:w="12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4" w:after="0"/>
                    <w:ind w:left="244" w:right="0" w:firstLine="0"/>
                    <w:jc w:val="lef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 xml:space="preserve">provide </w:t>
                  </w:r>
                </w:p>
              </w:tc>
              <w:tc>
                <w:tcPr>
                  <w:tcW w:type="dxa" w:w="10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4" w:after="0"/>
                    <w:ind w:left="0" w:right="0" w:firstLine="0"/>
                    <w:jc w:val="center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 xml:space="preserve">support </w:t>
                  </w:r>
                </w:p>
              </w:tc>
              <w:tc>
                <w:tcPr>
                  <w:tcW w:type="dxa" w:w="5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4" w:after="0"/>
                    <w:ind w:left="0" w:right="0" w:firstLine="0"/>
                    <w:jc w:val="center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 xml:space="preserve">to </w:t>
                  </w:r>
                </w:p>
              </w:tc>
              <w:tc>
                <w:tcPr>
                  <w:tcW w:type="dxa" w:w="13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4" w:after="0"/>
                    <w:ind w:left="0" w:right="0" w:firstLine="0"/>
                    <w:jc w:val="center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 xml:space="preserve">customers </w:t>
                  </w:r>
                </w:p>
              </w:tc>
              <w:tc>
                <w:tcPr>
                  <w:tcW w:type="dxa" w:w="6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24" w:after="0"/>
                    <w:ind w:left="128" w:right="0" w:firstLine="0"/>
                    <w:jc w:val="lef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 xml:space="preserve">and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6" w:lineRule="exact" w:before="26" w:after="0"/>
              <w:ind w:left="480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colleagues to solve problems should they </w:t>
            </w:r>
          </w:p>
          <w:p>
            <w:pPr>
              <w:autoSpaceDN w:val="0"/>
              <w:autoSpaceDE w:val="0"/>
              <w:widowControl/>
              <w:spacing w:line="268" w:lineRule="exact" w:before="52" w:after="0"/>
              <w:ind w:left="480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arise. </w:t>
            </w:r>
          </w:p>
          <w:p>
            <w:pPr>
              <w:autoSpaceDN w:val="0"/>
              <w:tabs>
                <w:tab w:pos="480" w:val="left"/>
              </w:tabs>
              <w:autoSpaceDE w:val="0"/>
              <w:widowControl/>
              <w:spacing w:line="274" w:lineRule="exact" w:before="60" w:after="0"/>
              <w:ind w:left="120" w:right="0" w:firstLine="0"/>
              <w:jc w:val="left"/>
            </w:pP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Demonstrate working with others to </w:t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achieve targets. </w:t>
            </w:r>
          </w:p>
          <w:p>
            <w:pPr>
              <w:autoSpaceDN w:val="0"/>
              <w:autoSpaceDE w:val="0"/>
              <w:widowControl/>
              <w:spacing w:line="274" w:lineRule="exact" w:before="20" w:after="0"/>
              <w:ind w:left="480" w:right="40" w:hanging="360"/>
              <w:jc w:val="both"/>
            </w:pP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Describe the skills required to work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effectively with customers and colleagues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to provide a quality service or product. </w:t>
            </w:r>
          </w:p>
          <w:p>
            <w:pPr>
              <w:autoSpaceDN w:val="0"/>
              <w:autoSpaceDE w:val="0"/>
              <w:widowControl/>
              <w:spacing w:line="276" w:lineRule="exact" w:before="18" w:after="0"/>
              <w:ind w:left="480" w:right="40" w:hanging="360"/>
              <w:jc w:val="both"/>
            </w:pP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Describe how to identify and solve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customers and colleagues problems and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complaints should they arise. </w:t>
            </w:r>
          </w:p>
          <w:p>
            <w:pPr>
              <w:autoSpaceDN w:val="0"/>
              <w:tabs>
                <w:tab w:pos="480" w:val="left"/>
              </w:tabs>
              <w:autoSpaceDE w:val="0"/>
              <w:widowControl/>
              <w:spacing w:line="274" w:lineRule="exact" w:before="22" w:after="0"/>
              <w:ind w:left="120" w:right="0" w:firstLine="0"/>
              <w:jc w:val="left"/>
            </w:pP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List the key stages in working to meet </w:t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team targets.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80" w:lineRule="exact" w:before="0" w:after="0"/>
              <w:ind w:left="102" w:right="0" w:firstLine="0"/>
              <w:jc w:val="left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Prepare for Job  Application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Explain the importance of evaluating an </w:t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interview. </w:t>
            </w:r>
          </w:p>
          <w:p>
            <w:pPr>
              <w:autoSpaceDN w:val="0"/>
              <w:autoSpaceDE w:val="0"/>
              <w:widowControl/>
              <w:spacing w:line="292" w:lineRule="exact" w:before="2" w:after="0"/>
              <w:ind w:left="102" w:right="0" w:firstLine="0"/>
              <w:jc w:val="left"/>
            </w:pP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Produce a CV and covering letter. </w:t>
            </w:r>
          </w:p>
          <w:p>
            <w:pPr>
              <w:autoSpaceDN w:val="0"/>
              <w:autoSpaceDE w:val="0"/>
              <w:widowControl/>
              <w:spacing w:line="294" w:lineRule="exact" w:before="0" w:after="0"/>
              <w:ind w:left="102" w:right="0" w:firstLine="0"/>
              <w:jc w:val="left"/>
            </w:pP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Demonstrate a variety of interview skills.</w:t>
            </w:r>
          </w:p>
          <w:p>
            <w:pPr>
              <w:autoSpaceDN w:val="0"/>
              <w:autoSpaceDE w:val="0"/>
              <w:widowControl/>
              <w:spacing w:line="284" w:lineRule="exact" w:before="0" w:after="0"/>
              <w:ind w:left="102" w:right="144" w:firstLine="0"/>
              <w:jc w:val="left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Be able to Develop Skills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Evaluate Current Skills against job aims.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4" w:lineRule="exact" w:before="60" w:after="0"/>
              <w:ind w:left="102" w:right="0" w:firstLine="0"/>
              <w:jc w:val="left"/>
            </w:pP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Identify an opportunity to develop a skill </w:t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set and work   towards a target </w:t>
            </w:r>
          </w:p>
        </w:tc>
        <w:tc>
          <w:tcPr>
            <w:tcW w:type="dxa" w:w="16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824" w:after="0"/>
              <w:ind w:left="0" w:right="0" w:firstLine="0"/>
              <w:jc w:val="center"/>
            </w:pP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Task – 4 </w:t>
            </w:r>
          </w:p>
          <w:p>
            <w:pPr>
              <w:autoSpaceDN w:val="0"/>
              <w:autoSpaceDE w:val="0"/>
              <w:widowControl/>
              <w:spacing w:line="276" w:lineRule="exact" w:before="180" w:after="0"/>
              <w:ind w:left="104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Annexure I) </w:t>
            </w:r>
          </w:p>
          <w:p>
            <w:pPr>
              <w:autoSpaceDN w:val="0"/>
              <w:autoSpaceDE w:val="0"/>
              <w:widowControl/>
              <w:spacing w:line="276" w:lineRule="exact" w:before="3586" w:after="0"/>
              <w:ind w:left="0" w:right="0" w:firstLine="0"/>
              <w:jc w:val="center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>1</w:t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16"/>
              </w:rPr>
              <w:t>st</w:t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 Monthly </w:t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Test at </w:t>
            </w:r>
            <w:r>
              <w:br/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Week 4 end </w:t>
            </w:r>
          </w:p>
        </w:tc>
      </w:tr>
      <w:tr>
        <w:trPr>
          <w:trHeight w:hRule="exact" w:val="1010"/>
        </w:trPr>
        <w:tc>
          <w:tcPr>
            <w:tcW w:type="dxa" w:w="1710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>Week 5</w:t>
            </w:r>
          </w:p>
        </w:tc>
        <w:tc>
          <w:tcPr>
            <w:tcW w:type="dxa" w:w="23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24" w:after="0"/>
              <w:ind w:left="224" w:right="0" w:firstLine="0"/>
              <w:jc w:val="left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Daily Activities </w:t>
            </w:r>
          </w:p>
        </w:tc>
        <w:tc>
          <w:tcPr>
            <w:tcW w:type="dxa" w:w="50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02" w:val="left"/>
                <w:tab w:pos="436" w:val="left"/>
              </w:tabs>
              <w:autoSpaceDE w:val="0"/>
              <w:widowControl/>
              <w:spacing w:line="250" w:lineRule="exact" w:before="18" w:after="0"/>
              <w:ind w:left="76" w:right="3168" w:firstLine="0"/>
              <w:jc w:val="left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>Confirming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table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reservation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Arranging for</w:t>
            </w:r>
          </w:p>
        </w:tc>
        <w:tc>
          <w:tcPr>
            <w:tcW w:type="dxa" w:w="16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48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876.0" w:type="dxa"/>
      </w:tblPr>
      <w:tblGrid>
        <w:gridCol w:w="5370"/>
        <w:gridCol w:w="5370"/>
      </w:tblGrid>
      <w:tr>
        <w:trPr>
          <w:trHeight w:hRule="exact" w:val="318"/>
        </w:trPr>
        <w:tc>
          <w:tcPr>
            <w:tcW w:type="dxa" w:w="4868"/>
            <w:tcBorders>
              <w:top w:sz="24.0" w:val="single" w:color="#622323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50" w:after="0"/>
              <w:ind w:left="2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FVTLM017 </w:t>
            </w:r>
          </w:p>
        </w:tc>
        <w:tc>
          <w:tcPr>
            <w:tcW w:type="dxa" w:w="4548"/>
            <w:tcBorders>
              <w:top w:sz="24.0" w:val="single" w:color="#622323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50" w:after="0"/>
              <w:ind w:left="0" w:right="0" w:firstLine="0"/>
              <w:jc w:val="righ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Page 13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20" w:right="964" w:bottom="494" w:left="53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486"/>
        <w:ind w:left="0" w:right="0"/>
      </w:pPr>
    </w:p>
    <w:p>
      <w:pPr>
        <w:autoSpaceDN w:val="0"/>
        <w:autoSpaceDE w:val="0"/>
        <w:widowControl/>
        <w:spacing w:line="28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.999999999999986" w:type="dxa"/>
      </w:tblPr>
      <w:tblGrid>
        <w:gridCol w:w="2685"/>
        <w:gridCol w:w="2685"/>
        <w:gridCol w:w="2685"/>
        <w:gridCol w:w="2685"/>
      </w:tblGrid>
      <w:tr>
        <w:trPr>
          <w:trHeight w:hRule="exact" w:val="4398"/>
        </w:trPr>
        <w:tc>
          <w:tcPr>
            <w:tcW w:type="dxa" w:w="1710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0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36" w:val="left"/>
              </w:tabs>
              <w:autoSpaceDE w:val="0"/>
              <w:widowControl/>
              <w:spacing w:line="250" w:lineRule="exact" w:before="44" w:after="0"/>
              <w:ind w:left="76" w:right="1440" w:firstLine="0"/>
              <w:jc w:val="left"/>
            </w:pP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Reservations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Setting the coffee machines </w:t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Shift opening &amp;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closing duties </w:t>
            </w:r>
          </w:p>
          <w:p>
            <w:pPr>
              <w:autoSpaceDN w:val="0"/>
              <w:autoSpaceDE w:val="0"/>
              <w:widowControl/>
              <w:spacing w:line="250" w:lineRule="exact" w:before="16" w:after="0"/>
              <w:ind w:left="76" w:right="2880" w:firstLine="26"/>
              <w:jc w:val="left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Pre &amp; post shift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briefings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Staff duties &amp;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monthly roster </w:t>
            </w:r>
          </w:p>
          <w:p>
            <w:pPr>
              <w:autoSpaceDN w:val="0"/>
              <w:tabs>
                <w:tab w:pos="102" w:val="left"/>
              </w:tabs>
              <w:autoSpaceDE w:val="0"/>
              <w:widowControl/>
              <w:spacing w:line="256" w:lineRule="exact" w:before="12" w:after="0"/>
              <w:ind w:left="76" w:right="0" w:firstLine="0"/>
              <w:jc w:val="left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Prepare for Job  Application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Explain the importance of evaluating an </w:t>
            </w:r>
          </w:p>
          <w:p>
            <w:pPr>
              <w:autoSpaceDN w:val="0"/>
              <w:autoSpaceDE w:val="0"/>
              <w:widowControl/>
              <w:spacing w:line="266" w:lineRule="exact" w:before="0" w:after="0"/>
              <w:ind w:left="436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interview. </w:t>
            </w:r>
          </w:p>
          <w:p>
            <w:pPr>
              <w:autoSpaceDN w:val="0"/>
              <w:autoSpaceDE w:val="0"/>
              <w:widowControl/>
              <w:spacing w:line="292" w:lineRule="exact" w:before="0" w:after="0"/>
              <w:ind w:left="76" w:right="0" w:firstLine="0"/>
              <w:jc w:val="left"/>
            </w:pP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Produce a CV and covering letter. </w:t>
            </w:r>
          </w:p>
          <w:p>
            <w:pPr>
              <w:autoSpaceDN w:val="0"/>
              <w:autoSpaceDE w:val="0"/>
              <w:widowControl/>
              <w:spacing w:line="294" w:lineRule="exact" w:before="0" w:after="0"/>
              <w:ind w:left="76" w:right="0" w:firstLine="0"/>
              <w:jc w:val="left"/>
            </w:pP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Demonstrate a variety of interview skills. </w:t>
            </w:r>
          </w:p>
          <w:p>
            <w:pPr>
              <w:autoSpaceDN w:val="0"/>
              <w:autoSpaceDE w:val="0"/>
              <w:widowControl/>
              <w:spacing w:line="268" w:lineRule="exact" w:before="0" w:after="0"/>
              <w:ind w:left="76" w:right="0" w:firstLine="0"/>
              <w:jc w:val="left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>Be able to Develop Skills</w:t>
            </w:r>
          </w:p>
          <w:p>
            <w:pPr>
              <w:autoSpaceDN w:val="0"/>
              <w:autoSpaceDE w:val="0"/>
              <w:widowControl/>
              <w:spacing w:line="294" w:lineRule="exact" w:before="0" w:after="0"/>
              <w:ind w:left="0" w:right="0" w:firstLine="0"/>
              <w:jc w:val="center"/>
            </w:pP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Evaluate Current Skills against job aims</w:t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. </w:t>
            </w:r>
          </w:p>
          <w:p>
            <w:pPr>
              <w:autoSpaceDN w:val="0"/>
              <w:autoSpaceDE w:val="0"/>
              <w:widowControl/>
              <w:spacing w:line="294" w:lineRule="exact" w:before="0" w:after="0"/>
              <w:ind w:left="120" w:right="0" w:firstLine="0"/>
              <w:jc w:val="left"/>
            </w:pP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Identify an opportunity to develop a skill </w:t>
            </w:r>
          </w:p>
          <w:p>
            <w:pPr>
              <w:autoSpaceDN w:val="0"/>
              <w:autoSpaceDE w:val="0"/>
              <w:widowControl/>
              <w:spacing w:line="268" w:lineRule="exact" w:before="6" w:after="0"/>
              <w:ind w:left="480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set and work   towards a target.</w:t>
            </w:r>
          </w:p>
        </w:tc>
        <w:tc>
          <w:tcPr>
            <w:tcW w:type="dxa" w:w="16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0" w:right="0" w:firstLine="0"/>
              <w:jc w:val="center"/>
            </w:pP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Task – 5 </w:t>
            </w:r>
          </w:p>
          <w:p>
            <w:pPr>
              <w:autoSpaceDN w:val="0"/>
              <w:autoSpaceDE w:val="0"/>
              <w:widowControl/>
              <w:spacing w:line="276" w:lineRule="exact" w:before="180" w:after="0"/>
              <w:ind w:left="104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Annexure I) </w:t>
            </w:r>
          </w:p>
        </w:tc>
      </w:tr>
      <w:tr>
        <w:trPr>
          <w:trHeight w:hRule="exact" w:val="2506"/>
        </w:trPr>
        <w:tc>
          <w:tcPr>
            <w:tcW w:type="dxa" w:w="1710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>Week 6</w:t>
            </w:r>
          </w:p>
        </w:tc>
        <w:tc>
          <w:tcPr>
            <w:tcW w:type="dxa" w:w="23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04" w:right="0" w:firstLine="0"/>
              <w:jc w:val="left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>Mise-en-place</w:t>
            </w:r>
          </w:p>
        </w:tc>
        <w:tc>
          <w:tcPr>
            <w:tcW w:type="dxa" w:w="50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8" w:after="0"/>
              <w:ind w:left="76" w:right="3168" w:firstLine="26"/>
              <w:jc w:val="left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>Polishing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Polishing of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glassware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Polishing of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chinaware </w:t>
            </w:r>
          </w:p>
          <w:p>
            <w:pPr>
              <w:autoSpaceDN w:val="0"/>
              <w:autoSpaceDE w:val="0"/>
              <w:widowControl/>
              <w:spacing w:line="252" w:lineRule="exact" w:before="248" w:after="0"/>
              <w:ind w:left="76" w:right="3024" w:firstLine="0"/>
              <w:jc w:val="left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Linen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Availability of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required linen </w:t>
            </w:r>
          </w:p>
        </w:tc>
        <w:tc>
          <w:tcPr>
            <w:tcW w:type="dxa" w:w="16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454" w:after="0"/>
              <w:ind w:left="0" w:right="0" w:firstLine="0"/>
              <w:jc w:val="center"/>
            </w:pP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Task – 6 </w:t>
            </w:r>
          </w:p>
          <w:p>
            <w:pPr>
              <w:autoSpaceDN w:val="0"/>
              <w:autoSpaceDE w:val="0"/>
              <w:widowControl/>
              <w:spacing w:line="276" w:lineRule="exact" w:before="178" w:after="0"/>
              <w:ind w:left="104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Annexure I) </w:t>
            </w:r>
          </w:p>
        </w:tc>
      </w:tr>
      <w:tr>
        <w:trPr>
          <w:trHeight w:hRule="exact" w:val="2502"/>
        </w:trPr>
        <w:tc>
          <w:tcPr>
            <w:tcW w:type="dxa" w:w="1710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0" w:firstLine="0"/>
              <w:jc w:val="center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>Week 7</w:t>
            </w:r>
          </w:p>
        </w:tc>
        <w:tc>
          <w:tcPr>
            <w:tcW w:type="dxa" w:w="23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246" w:after="0"/>
              <w:ind w:left="224" w:right="576" w:firstLine="0"/>
              <w:jc w:val="left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Restaurant </w:t>
            </w:r>
            <w:r>
              <w:br/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Maintenance </w:t>
            </w:r>
          </w:p>
        </w:tc>
        <w:tc>
          <w:tcPr>
            <w:tcW w:type="dxa" w:w="50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20" w:after="0"/>
              <w:ind w:left="76" w:right="2016" w:firstLine="26"/>
              <w:jc w:val="left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>Restaurant Maintenance</w:t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Condition of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equipment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under use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Defect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Reporting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Condition of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furniture &amp;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fixtures </w:t>
            </w:r>
          </w:p>
        </w:tc>
        <w:tc>
          <w:tcPr>
            <w:tcW w:type="dxa" w:w="16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552" w:after="0"/>
              <w:ind w:left="0" w:right="0" w:firstLine="0"/>
              <w:jc w:val="center"/>
            </w:pP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Task – 7 </w:t>
            </w:r>
          </w:p>
          <w:p>
            <w:pPr>
              <w:autoSpaceDN w:val="0"/>
              <w:autoSpaceDE w:val="0"/>
              <w:widowControl/>
              <w:spacing w:line="276" w:lineRule="exact" w:before="180" w:after="0"/>
              <w:ind w:left="0" w:right="0" w:firstLine="0"/>
              <w:jc w:val="center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Annexure I) </w:t>
            </w:r>
          </w:p>
        </w:tc>
      </w:tr>
      <w:tr>
        <w:trPr>
          <w:trHeight w:hRule="exact" w:val="2140"/>
        </w:trPr>
        <w:tc>
          <w:tcPr>
            <w:tcW w:type="dxa" w:w="1710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>Week 8</w:t>
            </w:r>
          </w:p>
        </w:tc>
        <w:tc>
          <w:tcPr>
            <w:tcW w:type="dxa" w:w="23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0" w:after="0"/>
              <w:ind w:left="224" w:right="576" w:firstLine="0"/>
              <w:jc w:val="left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Set up of the </w:t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Restaurant </w:t>
            </w:r>
          </w:p>
        </w:tc>
        <w:tc>
          <w:tcPr>
            <w:tcW w:type="dxa" w:w="50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6" w:after="0"/>
              <w:ind w:left="76" w:right="1584" w:firstLine="26"/>
              <w:jc w:val="left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>Table layout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Table layout for alla carte </w:t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Serving the coffee method </w:t>
            </w:r>
          </w:p>
        </w:tc>
        <w:tc>
          <w:tcPr>
            <w:tcW w:type="dxa" w:w="16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30" w:after="0"/>
              <w:ind w:left="0" w:right="0" w:firstLine="0"/>
              <w:jc w:val="center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>2</w:t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16"/>
              </w:rPr>
              <w:t>nd</w:t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 Monthly </w:t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Test </w:t>
            </w:r>
          </w:p>
          <w:p>
            <w:pPr>
              <w:autoSpaceDN w:val="0"/>
              <w:autoSpaceDE w:val="0"/>
              <w:widowControl/>
              <w:spacing w:line="294" w:lineRule="exact" w:before="278" w:after="0"/>
              <w:ind w:left="0" w:right="0" w:firstLine="0"/>
              <w:jc w:val="center"/>
            </w:pP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Task – 8 </w:t>
            </w:r>
          </w:p>
          <w:p>
            <w:pPr>
              <w:autoSpaceDN w:val="0"/>
              <w:autoSpaceDE w:val="0"/>
              <w:widowControl/>
              <w:spacing w:line="276" w:lineRule="exact" w:before="180" w:after="0"/>
              <w:ind w:left="0" w:right="0" w:firstLine="0"/>
              <w:jc w:val="center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Annexure I)</w:t>
            </w:r>
          </w:p>
        </w:tc>
      </w:tr>
      <w:tr>
        <w:trPr>
          <w:trHeight w:hRule="exact" w:val="1314"/>
        </w:trPr>
        <w:tc>
          <w:tcPr>
            <w:tcW w:type="dxa" w:w="1710"/>
            <w:tcBorders>
              <w:start w:sz="3.1999999999999886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>Week 9</w:t>
            </w:r>
          </w:p>
        </w:tc>
        <w:tc>
          <w:tcPr>
            <w:tcW w:type="dxa" w:w="234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24" w:after="0"/>
              <w:ind w:left="122" w:right="432" w:firstLine="0"/>
              <w:jc w:val="left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Setting of side </w:t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stations </w:t>
            </w:r>
          </w:p>
        </w:tc>
        <w:tc>
          <w:tcPr>
            <w:tcW w:type="dxa" w:w="504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76" w:right="1728" w:firstLine="26"/>
              <w:jc w:val="left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>Side-stations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Cleaning of side stations </w:t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Availability of condiments </w:t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Availability of extra linen </w:t>
            </w:r>
          </w:p>
        </w:tc>
        <w:tc>
          <w:tcPr>
            <w:tcW w:type="dxa" w:w="161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824" w:after="0"/>
              <w:ind w:left="0" w:right="0" w:firstLine="0"/>
              <w:jc w:val="center"/>
            </w:pP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Task – 9 </w:t>
            </w:r>
          </w:p>
        </w:tc>
      </w:tr>
    </w:tbl>
    <w:p>
      <w:pPr>
        <w:autoSpaceDN w:val="0"/>
        <w:autoSpaceDE w:val="0"/>
        <w:widowControl/>
        <w:spacing w:line="174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876.0" w:type="dxa"/>
      </w:tblPr>
      <w:tblGrid>
        <w:gridCol w:w="5370"/>
        <w:gridCol w:w="5370"/>
      </w:tblGrid>
      <w:tr>
        <w:trPr>
          <w:trHeight w:hRule="exact" w:val="318"/>
        </w:trPr>
        <w:tc>
          <w:tcPr>
            <w:tcW w:type="dxa" w:w="4868"/>
            <w:tcBorders>
              <w:top w:sz="24.0" w:val="single" w:color="#622323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50" w:after="0"/>
              <w:ind w:left="2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FVTLM017 </w:t>
            </w:r>
          </w:p>
        </w:tc>
        <w:tc>
          <w:tcPr>
            <w:tcW w:type="dxa" w:w="4548"/>
            <w:tcBorders>
              <w:top w:sz="24.0" w:val="single" w:color="#622323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50" w:after="0"/>
              <w:ind w:left="0" w:right="0" w:firstLine="0"/>
              <w:jc w:val="righ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Page 14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04" w:right="964" w:bottom="494" w:left="53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.999999999999986" w:type="dxa"/>
      </w:tblPr>
      <w:tblGrid>
        <w:gridCol w:w="2685"/>
        <w:gridCol w:w="2685"/>
        <w:gridCol w:w="2685"/>
        <w:gridCol w:w="2685"/>
      </w:tblGrid>
      <w:tr>
        <w:trPr>
          <w:trHeight w:hRule="exact" w:val="1432"/>
        </w:trPr>
        <w:tc>
          <w:tcPr>
            <w:tcW w:type="dxa" w:w="1710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0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2" w:after="0"/>
              <w:ind w:left="76" w:right="576" w:firstLine="0"/>
              <w:jc w:val="left"/>
            </w:pP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Availability of extra covers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Availability of disposal cups, glasses </w:t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Extra coffee machines </w:t>
            </w:r>
          </w:p>
        </w:tc>
        <w:tc>
          <w:tcPr>
            <w:tcW w:type="dxa" w:w="16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Annexure I) </w:t>
            </w:r>
          </w:p>
        </w:tc>
      </w:tr>
      <w:tr>
        <w:trPr>
          <w:trHeight w:hRule="exact" w:val="1908"/>
        </w:trPr>
        <w:tc>
          <w:tcPr>
            <w:tcW w:type="dxa" w:w="1710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>Week 10</w:t>
            </w:r>
          </w:p>
        </w:tc>
        <w:tc>
          <w:tcPr>
            <w:tcW w:type="dxa" w:w="23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246" w:after="0"/>
              <w:ind w:left="122" w:right="864" w:firstLine="0"/>
              <w:jc w:val="left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Receiving, </w:t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Greeting, </w:t>
            </w:r>
            <w:r>
              <w:br/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Seating </w:t>
            </w:r>
          </w:p>
        </w:tc>
        <w:tc>
          <w:tcPr>
            <w:tcW w:type="dxa" w:w="50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0" w:after="0"/>
              <w:ind w:left="76" w:right="2304" w:firstLine="26"/>
              <w:jc w:val="left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>Guest Arrival Services</w:t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Receiving of guests </w:t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Greeting the guests </w:t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Seating the Guests </w:t>
            </w:r>
          </w:p>
        </w:tc>
        <w:tc>
          <w:tcPr>
            <w:tcW w:type="dxa" w:w="16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592" w:after="0"/>
              <w:ind w:left="0" w:right="0" w:firstLine="0"/>
              <w:jc w:val="center"/>
            </w:pP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Task – 10 </w:t>
            </w:r>
          </w:p>
          <w:p>
            <w:pPr>
              <w:autoSpaceDN w:val="0"/>
              <w:autoSpaceDE w:val="0"/>
              <w:widowControl/>
              <w:spacing w:line="276" w:lineRule="exact" w:before="180" w:after="0"/>
              <w:ind w:left="104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Annexure I) </w:t>
            </w:r>
          </w:p>
        </w:tc>
      </w:tr>
      <w:tr>
        <w:trPr>
          <w:trHeight w:hRule="exact" w:val="2544"/>
        </w:trPr>
        <w:tc>
          <w:tcPr>
            <w:tcW w:type="dxa" w:w="1710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0" w:firstLine="0"/>
              <w:jc w:val="center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>Week 11</w:t>
            </w:r>
          </w:p>
        </w:tc>
        <w:tc>
          <w:tcPr>
            <w:tcW w:type="dxa" w:w="23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28" w:after="0"/>
              <w:ind w:left="104" w:right="0" w:firstLine="0"/>
              <w:jc w:val="left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Order taking </w:t>
            </w:r>
          </w:p>
        </w:tc>
        <w:tc>
          <w:tcPr>
            <w:tcW w:type="dxa" w:w="50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2" w:right="0" w:firstLine="0"/>
              <w:jc w:val="left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Motivational Lecture(For further detail </w:t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>please see Page No: 3-4)</w:t>
            </w:r>
          </w:p>
          <w:p>
            <w:pPr>
              <w:autoSpaceDN w:val="0"/>
              <w:autoSpaceDE w:val="0"/>
              <w:widowControl/>
              <w:spacing w:line="292" w:lineRule="exact" w:before="234" w:after="0"/>
              <w:ind w:left="76" w:right="1584" w:firstLine="26"/>
              <w:jc w:val="left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Order Taking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Menu presentation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Timely order taking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Order taking procedure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Passing the order properly </w:t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Opening the check in time </w:t>
            </w:r>
          </w:p>
        </w:tc>
        <w:tc>
          <w:tcPr>
            <w:tcW w:type="dxa" w:w="16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828" w:after="0"/>
              <w:ind w:left="0" w:right="0" w:firstLine="0"/>
              <w:jc w:val="center"/>
            </w:pP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Task – 11 </w:t>
            </w:r>
          </w:p>
          <w:p>
            <w:pPr>
              <w:autoSpaceDN w:val="0"/>
              <w:autoSpaceDE w:val="0"/>
              <w:widowControl/>
              <w:spacing w:line="276" w:lineRule="exact" w:before="178" w:after="0"/>
              <w:ind w:left="104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Annexure I) </w:t>
            </w:r>
          </w:p>
        </w:tc>
      </w:tr>
      <w:tr>
        <w:trPr>
          <w:trHeight w:hRule="exact" w:val="2414"/>
        </w:trPr>
        <w:tc>
          <w:tcPr>
            <w:tcW w:type="dxa" w:w="1710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>Week 12</w:t>
            </w:r>
          </w:p>
        </w:tc>
        <w:tc>
          <w:tcPr>
            <w:tcW w:type="dxa" w:w="23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24" w:after="0"/>
              <w:ind w:left="0" w:right="576" w:firstLine="0"/>
              <w:jc w:val="center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Fundamental </w:t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barista skills </w:t>
            </w:r>
          </w:p>
        </w:tc>
        <w:tc>
          <w:tcPr>
            <w:tcW w:type="dxa" w:w="50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254" w:after="0"/>
              <w:ind w:left="462" w:right="1008" w:firstLine="0"/>
              <w:jc w:val="left"/>
            </w:pP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Work station preparation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Job description of barista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Skills and functions of barista </w:t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Barista training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Creating specialized drinks </w:t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Modern coffee art </w:t>
            </w:r>
          </w:p>
        </w:tc>
        <w:tc>
          <w:tcPr>
            <w:tcW w:type="dxa" w:w="16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288" w:right="144" w:firstLine="0"/>
              <w:jc w:val="center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3rd </w:t>
            </w:r>
            <w:r>
              <w:br/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Monthly </w:t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Test </w:t>
            </w:r>
          </w:p>
          <w:p>
            <w:pPr>
              <w:autoSpaceDN w:val="0"/>
              <w:autoSpaceDE w:val="0"/>
              <w:widowControl/>
              <w:spacing w:line="294" w:lineRule="exact" w:before="276" w:after="0"/>
              <w:ind w:left="0" w:right="0" w:firstLine="0"/>
              <w:jc w:val="center"/>
            </w:pP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Task – 12 </w:t>
            </w:r>
          </w:p>
          <w:p>
            <w:pPr>
              <w:autoSpaceDN w:val="0"/>
              <w:autoSpaceDE w:val="0"/>
              <w:widowControl/>
              <w:spacing w:line="276" w:lineRule="exact" w:before="180" w:after="0"/>
              <w:ind w:left="0" w:right="0" w:firstLine="0"/>
              <w:jc w:val="center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Annexure I) </w:t>
            </w:r>
          </w:p>
        </w:tc>
      </w:tr>
      <w:tr>
        <w:trPr>
          <w:trHeight w:hRule="exact" w:val="498"/>
        </w:trPr>
        <w:tc>
          <w:tcPr>
            <w:tcW w:type="dxa" w:w="1710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>Week 13</w:t>
            </w:r>
          </w:p>
        </w:tc>
        <w:tc>
          <w:tcPr>
            <w:tcW w:type="dxa" w:w="9000"/>
            <w:gridSpan w:val="3"/>
            <w:tcBorders>
              <w:start w:sz="4.0" w:val="single" w:color="#000000"/>
              <w:top w:sz="4.0" w:val="single" w:color="#000000"/>
              <w:end w:sz="4.0" w:val="single" w:color="#000000"/>
              <w:bottom w:sz="4.000000000000455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>Mid-Term Assignment &amp; Industry Visits</w:t>
            </w:r>
          </w:p>
        </w:tc>
      </w:tr>
      <w:tr>
        <w:trPr>
          <w:trHeight w:hRule="exact" w:val="1310"/>
        </w:trPr>
        <w:tc>
          <w:tcPr>
            <w:tcW w:type="dxa" w:w="1710"/>
            <w:tcBorders>
              <w:start w:sz="3.1999999999999886" w:val="single" w:color="#000000"/>
              <w:top w:sz="4.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>Week 14</w:t>
            </w:r>
          </w:p>
        </w:tc>
        <w:tc>
          <w:tcPr>
            <w:tcW w:type="dxa" w:w="2348"/>
            <w:tcBorders>
              <w:start w:sz="4.0" w:val="single" w:color="#000000"/>
              <w:top w:sz="4.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248" w:after="0"/>
              <w:ind w:left="0" w:right="864" w:firstLine="0"/>
              <w:jc w:val="center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Service of </w:t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Beverage </w:t>
            </w:r>
          </w:p>
        </w:tc>
        <w:tc>
          <w:tcPr>
            <w:tcW w:type="dxa" w:w="5040"/>
            <w:tcBorders>
              <w:start w:sz="4.0" w:val="single" w:color="#000000"/>
              <w:top w:sz="4.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0" w:after="0"/>
              <w:ind w:left="76" w:right="1440" w:firstLine="26"/>
              <w:jc w:val="left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>Beverage Service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Timely service of beverages </w:t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Replenishment of beverages </w:t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Beverage presentation </w:t>
            </w:r>
          </w:p>
        </w:tc>
        <w:tc>
          <w:tcPr>
            <w:tcW w:type="dxa" w:w="1612"/>
            <w:tcBorders>
              <w:start w:sz="4.0" w:val="single" w:color="#000000"/>
              <w:top w:sz="4.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0" w:right="0" w:firstLine="0"/>
              <w:jc w:val="center"/>
            </w:pP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Task – 13 </w:t>
            </w:r>
          </w:p>
          <w:p>
            <w:pPr>
              <w:autoSpaceDN w:val="0"/>
              <w:autoSpaceDE w:val="0"/>
              <w:widowControl/>
              <w:spacing w:line="276" w:lineRule="exact" w:before="178" w:after="0"/>
              <w:ind w:left="104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Annexure I) </w:t>
            </w:r>
          </w:p>
        </w:tc>
      </w:tr>
      <w:tr>
        <w:trPr>
          <w:trHeight w:hRule="exact" w:val="1588"/>
        </w:trPr>
        <w:tc>
          <w:tcPr>
            <w:tcW w:type="dxa" w:w="1710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>Week 15</w:t>
            </w:r>
          </w:p>
        </w:tc>
        <w:tc>
          <w:tcPr>
            <w:tcW w:type="dxa" w:w="23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24" w:after="0"/>
              <w:ind w:left="122" w:right="288" w:firstLine="0"/>
              <w:jc w:val="left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Parts and </w:t>
            </w:r>
            <w:r>
              <w:br/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functions of an </w:t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espresso </w:t>
            </w:r>
            <w:r>
              <w:br/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>machines</w:t>
            </w:r>
          </w:p>
        </w:tc>
        <w:tc>
          <w:tcPr>
            <w:tcW w:type="dxa" w:w="50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36" w:val="left"/>
              </w:tabs>
              <w:autoSpaceDE w:val="0"/>
              <w:widowControl/>
              <w:spacing w:line="284" w:lineRule="exact" w:before="10" w:after="0"/>
              <w:ind w:left="76" w:right="0" w:firstLine="0"/>
              <w:jc w:val="left"/>
            </w:pP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Explaining parts of espresso machine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Fundamentals of espresso extraction </w:t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(grinding, distributing, tamping, cleaning) </w:t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Parts and functions of an espresso </w:t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machine and grinder </w:t>
            </w:r>
          </w:p>
        </w:tc>
        <w:tc>
          <w:tcPr>
            <w:tcW w:type="dxa" w:w="16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272" w:after="0"/>
              <w:ind w:left="0" w:right="0" w:firstLine="0"/>
              <w:jc w:val="center"/>
            </w:pP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Task – 14 </w:t>
            </w:r>
          </w:p>
          <w:p>
            <w:pPr>
              <w:autoSpaceDN w:val="0"/>
              <w:autoSpaceDE w:val="0"/>
              <w:widowControl/>
              <w:spacing w:line="276" w:lineRule="exact" w:before="178" w:after="0"/>
              <w:ind w:left="104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Annexure I) </w:t>
            </w:r>
          </w:p>
        </w:tc>
      </w:tr>
      <w:tr>
        <w:trPr>
          <w:trHeight w:hRule="exact" w:val="1178"/>
        </w:trPr>
        <w:tc>
          <w:tcPr>
            <w:tcW w:type="dxa" w:w="1710"/>
            <w:tcBorders>
              <w:start w:sz="3.1999999999999886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>Week 16</w:t>
            </w:r>
          </w:p>
        </w:tc>
        <w:tc>
          <w:tcPr>
            <w:tcW w:type="dxa" w:w="234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242" w:right="576" w:firstLine="0"/>
              <w:jc w:val="left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Basic coffee </w:t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knowledge </w:t>
            </w:r>
          </w:p>
        </w:tc>
        <w:tc>
          <w:tcPr>
            <w:tcW w:type="dxa" w:w="504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76" w:right="1728" w:firstLine="0"/>
              <w:jc w:val="left"/>
            </w:pP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Origins of the coffee bean </w:t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Coffee species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Coffee belt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Storage and lifespan </w:t>
            </w:r>
          </w:p>
        </w:tc>
        <w:tc>
          <w:tcPr>
            <w:tcW w:type="dxa" w:w="161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42" w:lineRule="exact" w:before="0" w:after="0"/>
              <w:ind w:left="104" w:right="0" w:firstLine="84"/>
              <w:jc w:val="left"/>
            </w:pP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Task – 15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be seen at </w:t>
            </w:r>
          </w:p>
        </w:tc>
      </w:tr>
    </w:tbl>
    <w:p>
      <w:pPr>
        <w:autoSpaceDN w:val="0"/>
        <w:autoSpaceDE w:val="0"/>
        <w:widowControl/>
        <w:spacing w:line="162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876.0" w:type="dxa"/>
      </w:tblPr>
      <w:tblGrid>
        <w:gridCol w:w="5370"/>
        <w:gridCol w:w="5370"/>
      </w:tblGrid>
      <w:tr>
        <w:trPr>
          <w:trHeight w:hRule="exact" w:val="318"/>
        </w:trPr>
        <w:tc>
          <w:tcPr>
            <w:tcW w:type="dxa" w:w="4868"/>
            <w:tcBorders>
              <w:top w:sz="24.0" w:val="single" w:color="#622323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50" w:after="0"/>
              <w:ind w:left="2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FVTLM017 </w:t>
            </w:r>
          </w:p>
        </w:tc>
        <w:tc>
          <w:tcPr>
            <w:tcW w:type="dxa" w:w="4548"/>
            <w:tcBorders>
              <w:top w:sz="24.0" w:val="single" w:color="#622323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50" w:after="0"/>
              <w:ind w:left="0" w:right="0" w:firstLine="0"/>
              <w:jc w:val="righ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Page 15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20" w:right="964" w:bottom="494" w:left="53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.999999999999986" w:type="dxa"/>
      </w:tblPr>
      <w:tblGrid>
        <w:gridCol w:w="2685"/>
        <w:gridCol w:w="2685"/>
        <w:gridCol w:w="2685"/>
        <w:gridCol w:w="2685"/>
      </w:tblGrid>
      <w:tr>
        <w:trPr>
          <w:trHeight w:hRule="exact" w:val="1732"/>
        </w:trPr>
        <w:tc>
          <w:tcPr>
            <w:tcW w:type="dxa" w:w="1710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0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2" w:after="0"/>
              <w:ind w:left="76" w:right="288" w:firstLine="0"/>
              <w:jc w:val="left"/>
            </w:pP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Using grinders and espresso machines </w:t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Coffee myths and facts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Spotting bad coffee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</w:p>
        </w:tc>
        <w:tc>
          <w:tcPr>
            <w:tcW w:type="dxa" w:w="16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104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Annexure I) </w:t>
            </w:r>
          </w:p>
          <w:p>
            <w:pPr>
              <w:autoSpaceDN w:val="0"/>
              <w:autoSpaceDE w:val="0"/>
              <w:widowControl/>
              <w:spacing w:line="306" w:lineRule="exact" w:before="522" w:after="0"/>
              <w:ind w:left="0" w:right="0" w:firstLine="0"/>
              <w:jc w:val="center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>4</w:t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16"/>
              </w:rPr>
              <w:t>th</w:t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Monthly </w:t>
            </w:r>
          </w:p>
          <w:p>
            <w:pPr>
              <w:autoSpaceDN w:val="0"/>
              <w:autoSpaceDE w:val="0"/>
              <w:widowControl/>
              <w:spacing w:line="266" w:lineRule="exact" w:before="10" w:after="0"/>
              <w:ind w:left="0" w:right="0" w:firstLine="0"/>
              <w:jc w:val="center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Test </w:t>
            </w:r>
          </w:p>
        </w:tc>
      </w:tr>
      <w:tr>
        <w:trPr>
          <w:trHeight w:hRule="exact" w:val="2768"/>
        </w:trPr>
        <w:tc>
          <w:tcPr>
            <w:tcW w:type="dxa" w:w="1710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>Week 17</w:t>
            </w:r>
          </w:p>
        </w:tc>
        <w:tc>
          <w:tcPr>
            <w:tcW w:type="dxa" w:w="23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546" w:after="0"/>
              <w:ind w:left="104" w:right="144" w:firstLine="0"/>
              <w:jc w:val="left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Fundamentals of </w:t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milk frothing </w:t>
            </w:r>
          </w:p>
        </w:tc>
        <w:tc>
          <w:tcPr>
            <w:tcW w:type="dxa" w:w="50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2" w:after="0"/>
              <w:ind w:left="76" w:right="1584" w:firstLine="0"/>
              <w:jc w:val="left"/>
            </w:pP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Basic milk chemistry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Texturing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Quality of milk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Stretching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Temperature sensing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Whisking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Perfect temperature of milk </w:t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Steaming milk </w:t>
            </w:r>
          </w:p>
        </w:tc>
        <w:tc>
          <w:tcPr>
            <w:tcW w:type="dxa" w:w="16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822" w:after="0"/>
              <w:ind w:left="0" w:right="0" w:firstLine="0"/>
              <w:jc w:val="center"/>
            </w:pP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Task – 16 </w:t>
            </w:r>
          </w:p>
          <w:p>
            <w:pPr>
              <w:autoSpaceDN w:val="0"/>
              <w:autoSpaceDE w:val="0"/>
              <w:widowControl/>
              <w:spacing w:line="276" w:lineRule="exact" w:before="180" w:after="0"/>
              <w:ind w:left="104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Annexure I) </w:t>
            </w:r>
          </w:p>
        </w:tc>
      </w:tr>
      <w:tr>
        <w:trPr>
          <w:trHeight w:hRule="exact" w:val="1864"/>
        </w:trPr>
        <w:tc>
          <w:tcPr>
            <w:tcW w:type="dxa" w:w="1710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558" w:after="0"/>
              <w:ind w:left="0" w:right="0" w:firstLine="0"/>
              <w:jc w:val="center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Week 18 </w:t>
            </w:r>
          </w:p>
        </w:tc>
        <w:tc>
          <w:tcPr>
            <w:tcW w:type="dxa" w:w="23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72" w:after="0"/>
              <w:ind w:left="104" w:right="144" w:firstLine="0"/>
              <w:jc w:val="left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Espresso </w:t>
            </w:r>
            <w:r>
              <w:br/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extraction and </w:t>
            </w:r>
            <w:r>
              <w:br/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intro to pour latte </w:t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art </w:t>
            </w:r>
          </w:p>
        </w:tc>
        <w:tc>
          <w:tcPr>
            <w:tcW w:type="dxa" w:w="50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86" w:lineRule="exact" w:before="8" w:after="0"/>
              <w:ind w:left="102" w:right="0" w:firstLine="0"/>
              <w:jc w:val="left"/>
            </w:pP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Ideal extraction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Brew ratio ( grinding size, temperature, </w:t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pressure)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How to do latte art and the other art using </w:t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utensils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Maintaining your machines </w:t>
            </w:r>
          </w:p>
        </w:tc>
        <w:tc>
          <w:tcPr>
            <w:tcW w:type="dxa" w:w="16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550" w:after="0"/>
              <w:ind w:left="0" w:right="0" w:firstLine="0"/>
              <w:jc w:val="center"/>
            </w:pP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Task – 17 </w:t>
            </w:r>
          </w:p>
          <w:p>
            <w:pPr>
              <w:autoSpaceDN w:val="0"/>
              <w:autoSpaceDE w:val="0"/>
              <w:widowControl/>
              <w:spacing w:line="276" w:lineRule="exact" w:before="180" w:after="0"/>
              <w:ind w:left="104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Annexure I) </w:t>
            </w:r>
          </w:p>
        </w:tc>
      </w:tr>
      <w:tr>
        <w:trPr>
          <w:trHeight w:hRule="exact" w:val="1754"/>
        </w:trPr>
        <w:tc>
          <w:tcPr>
            <w:tcW w:type="dxa" w:w="1710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0" w:firstLine="0"/>
              <w:jc w:val="center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>Week 19</w:t>
            </w:r>
          </w:p>
        </w:tc>
        <w:tc>
          <w:tcPr>
            <w:tcW w:type="dxa" w:w="23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24" w:after="0"/>
              <w:ind w:left="224" w:right="576" w:firstLine="0"/>
              <w:jc w:val="left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Hot and cold </w:t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beverage </w:t>
            </w:r>
          </w:p>
        </w:tc>
        <w:tc>
          <w:tcPr>
            <w:tcW w:type="dxa" w:w="50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36" w:val="left"/>
              </w:tabs>
              <w:autoSpaceDE w:val="0"/>
              <w:widowControl/>
              <w:spacing w:line="248" w:lineRule="exact" w:before="46" w:after="0"/>
              <w:ind w:left="76" w:right="0" w:firstLine="0"/>
              <w:jc w:val="left"/>
            </w:pP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Types of hot beverage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Types of tea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Types of hot and cold coffee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Non-alcoholic drinks (juice, water, cocoa, </w:t>
            </w:r>
          </w:p>
          <w:p>
            <w:pPr>
              <w:autoSpaceDN w:val="0"/>
              <w:tabs>
                <w:tab w:pos="436" w:val="left"/>
              </w:tabs>
              <w:autoSpaceDE w:val="0"/>
              <w:widowControl/>
              <w:spacing w:line="252" w:lineRule="exact" w:before="16" w:after="0"/>
              <w:ind w:left="76" w:right="1008" w:firstLine="0"/>
              <w:jc w:val="left"/>
            </w:pP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milk, tea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Alcoholic drinks (bear, wine etc) </w:t>
            </w:r>
          </w:p>
        </w:tc>
        <w:tc>
          <w:tcPr>
            <w:tcW w:type="dxa" w:w="16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0" w:right="0" w:firstLine="0"/>
              <w:jc w:val="center"/>
            </w:pP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Task – 18 </w:t>
            </w:r>
          </w:p>
          <w:p>
            <w:pPr>
              <w:autoSpaceDN w:val="0"/>
              <w:autoSpaceDE w:val="0"/>
              <w:widowControl/>
              <w:spacing w:line="276" w:lineRule="exact" w:before="178" w:after="0"/>
              <w:ind w:left="104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Annexure I) </w:t>
            </w:r>
          </w:p>
        </w:tc>
      </w:tr>
      <w:tr>
        <w:trPr>
          <w:trHeight w:hRule="exact" w:val="2258"/>
        </w:trPr>
        <w:tc>
          <w:tcPr>
            <w:tcW w:type="dxa" w:w="1710"/>
            <w:tcBorders>
              <w:start w:sz="3.1999999999999886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>Week 20</w:t>
            </w:r>
          </w:p>
        </w:tc>
        <w:tc>
          <w:tcPr>
            <w:tcW w:type="dxa" w:w="2348"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288" w:firstLine="0"/>
              <w:jc w:val="left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Job Search &amp; </w:t>
            </w:r>
            <w:r>
              <w:br/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Entrepreneurial </w:t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Skills </w:t>
            </w:r>
          </w:p>
        </w:tc>
        <w:tc>
          <w:tcPr>
            <w:tcW w:type="dxa" w:w="5040"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02" w:val="left"/>
              </w:tabs>
              <w:autoSpaceDE w:val="0"/>
              <w:widowControl/>
              <w:spacing w:line="288" w:lineRule="exact" w:before="0" w:after="0"/>
              <w:ind w:left="76" w:right="1152" w:firstLine="0"/>
              <w:jc w:val="left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>Menu Planning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Perform menu engineering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Recommend new items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Workplace ethics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>Session on Self-Employment</w:t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How to start a Business. </w:t>
            </w:r>
          </w:p>
          <w:p>
            <w:pPr>
              <w:autoSpaceDN w:val="0"/>
              <w:tabs>
                <w:tab w:pos="102" w:val="left"/>
                <w:tab w:pos="436" w:val="left"/>
              </w:tabs>
              <w:autoSpaceDE w:val="0"/>
              <w:widowControl/>
              <w:spacing w:line="254" w:lineRule="exact" w:before="40" w:after="0"/>
              <w:ind w:left="76" w:right="288" w:firstLine="0"/>
              <w:jc w:val="left"/>
            </w:pP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Requirements ( Capital, Physical etc) </w:t>
            </w:r>
            <w:r>
              <w:tab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Benefits/Advantages of self-employment</w:t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</w:p>
        </w:tc>
        <w:tc>
          <w:tcPr>
            <w:tcW w:type="dxa" w:w="1612"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2" w:lineRule="exact" w:before="24" w:after="0"/>
              <w:ind w:left="144" w:right="0" w:firstLine="0"/>
              <w:jc w:val="center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>5</w:t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16"/>
              </w:rPr>
              <w:t xml:space="preserve">th </w:t>
            </w:r>
            <w:r>
              <w:br/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Monthly </w:t>
            </w:r>
            <w:r>
              <w:br/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Test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Task – 19 </w:t>
            </w:r>
          </w:p>
          <w:p>
            <w:pPr>
              <w:autoSpaceDN w:val="0"/>
              <w:autoSpaceDE w:val="0"/>
              <w:widowControl/>
              <w:spacing w:line="276" w:lineRule="exact" w:before="180" w:after="0"/>
              <w:ind w:left="0" w:right="0" w:firstLine="0"/>
              <w:jc w:val="center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Annexure I) </w:t>
            </w:r>
          </w:p>
        </w:tc>
      </w:tr>
      <w:tr>
        <w:trPr>
          <w:trHeight w:hRule="exact" w:val="2528"/>
        </w:trPr>
        <w:tc>
          <w:tcPr>
            <w:tcW w:type="dxa" w:w="1710"/>
            <w:tcBorders>
              <w:start w:sz="3.1999999999999886" w:val="single" w:color="#000000"/>
              <w:top w:sz="3.200000000000727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" w:after="0"/>
              <w:ind w:left="0" w:right="0" w:firstLine="0"/>
              <w:jc w:val="center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>Week 21</w:t>
            </w:r>
          </w:p>
        </w:tc>
        <w:tc>
          <w:tcPr>
            <w:tcW w:type="dxa" w:w="2348"/>
            <w:tcBorders>
              <w:start w:sz="4.0" w:val="single" w:color="#000000"/>
              <w:top w:sz="3.200000000000727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4" w:right="432" w:firstLine="0"/>
              <w:jc w:val="left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F&amp;B Business </w:t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Research and </w:t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financial of the </w:t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restaurants </w:t>
            </w:r>
          </w:p>
        </w:tc>
        <w:tc>
          <w:tcPr>
            <w:tcW w:type="dxa" w:w="5040"/>
            <w:tcBorders>
              <w:start w:sz="4.0" w:val="single" w:color="#000000"/>
              <w:top w:sz="3.200000000000727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02" w:val="left"/>
                <w:tab w:pos="436" w:val="left"/>
              </w:tabs>
              <w:autoSpaceDE w:val="0"/>
              <w:widowControl/>
              <w:spacing w:line="250" w:lineRule="exact" w:before="20" w:after="0"/>
              <w:ind w:left="76" w:right="1872" w:firstLine="0"/>
              <w:jc w:val="left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F&amp;B Research Study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Business location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Feasibility Study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Market research study </w:t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Availability of Utilities </w:t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Customer target market </w:t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Food cost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Revenge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Budget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Overhead</w:t>
            </w:r>
          </w:p>
        </w:tc>
        <w:tc>
          <w:tcPr>
            <w:tcW w:type="dxa" w:w="1612"/>
            <w:tcBorders>
              <w:start w:sz="4.0" w:val="single" w:color="#000000"/>
              <w:top w:sz="3.200000000000727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0" w:right="0" w:firstLine="0"/>
              <w:jc w:val="center"/>
            </w:pP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Task – 20 </w:t>
            </w:r>
          </w:p>
          <w:p>
            <w:pPr>
              <w:autoSpaceDN w:val="0"/>
              <w:autoSpaceDE w:val="0"/>
              <w:widowControl/>
              <w:spacing w:line="276" w:lineRule="exact" w:before="178" w:after="0"/>
              <w:ind w:left="104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Annexure I) </w:t>
            </w:r>
          </w:p>
        </w:tc>
      </w:tr>
    </w:tbl>
    <w:p>
      <w:pPr>
        <w:autoSpaceDN w:val="0"/>
        <w:autoSpaceDE w:val="0"/>
        <w:widowControl/>
        <w:spacing w:line="130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876.0" w:type="dxa"/>
      </w:tblPr>
      <w:tblGrid>
        <w:gridCol w:w="5370"/>
        <w:gridCol w:w="5370"/>
      </w:tblGrid>
      <w:tr>
        <w:trPr>
          <w:trHeight w:hRule="exact" w:val="318"/>
        </w:trPr>
        <w:tc>
          <w:tcPr>
            <w:tcW w:type="dxa" w:w="4868"/>
            <w:tcBorders>
              <w:top w:sz="24.0" w:val="single" w:color="#622323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50" w:after="0"/>
              <w:ind w:left="2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FVTLM017 </w:t>
            </w:r>
          </w:p>
        </w:tc>
        <w:tc>
          <w:tcPr>
            <w:tcW w:type="dxa" w:w="4548"/>
            <w:tcBorders>
              <w:top w:sz="24.0" w:val="single" w:color="#622323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50" w:after="0"/>
              <w:ind w:left="0" w:right="0" w:firstLine="0"/>
              <w:jc w:val="righ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Page 16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20" w:right="964" w:bottom="494" w:left="53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484"/>
        <w:ind w:left="0" w:right="0"/>
      </w:pPr>
    </w:p>
    <w:p>
      <w:pPr>
        <w:autoSpaceDN w:val="0"/>
        <w:autoSpaceDE w:val="0"/>
        <w:widowControl/>
        <w:spacing w:line="30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.999999999999986" w:type="dxa"/>
      </w:tblPr>
      <w:tblGrid>
        <w:gridCol w:w="2685"/>
        <w:gridCol w:w="2685"/>
        <w:gridCol w:w="2685"/>
        <w:gridCol w:w="2685"/>
      </w:tblGrid>
      <w:tr>
        <w:trPr>
          <w:trHeight w:hRule="exact" w:val="632"/>
        </w:trPr>
        <w:tc>
          <w:tcPr>
            <w:tcW w:type="dxa" w:w="1710"/>
            <w:tcBorders>
              <w:start w:sz="3.1999999999999886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48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040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36" w:val="left"/>
              </w:tabs>
              <w:autoSpaceDE w:val="0"/>
              <w:widowControl/>
              <w:spacing w:line="294" w:lineRule="exact" w:before="0" w:after="0"/>
              <w:ind w:left="76" w:right="0" w:firstLine="0"/>
              <w:jc w:val="left"/>
            </w:pP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Expenses</w:t>
            </w:r>
          </w:p>
        </w:tc>
        <w:tc>
          <w:tcPr>
            <w:tcW w:type="dxa" w:w="1612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028"/>
        </w:trPr>
        <w:tc>
          <w:tcPr>
            <w:tcW w:type="dxa" w:w="1710"/>
            <w:tcBorders>
              <w:start w:sz="3.1999999999999886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>Week 22</w:t>
            </w:r>
          </w:p>
        </w:tc>
        <w:tc>
          <w:tcPr>
            <w:tcW w:type="dxa" w:w="2348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>barista Marketing</w:t>
            </w:r>
          </w:p>
        </w:tc>
        <w:tc>
          <w:tcPr>
            <w:tcW w:type="dxa" w:w="5040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02" w:val="left"/>
                <w:tab w:pos="436" w:val="left"/>
              </w:tabs>
              <w:autoSpaceDE w:val="0"/>
              <w:widowControl/>
              <w:spacing w:line="250" w:lineRule="exact" w:before="20" w:after="0"/>
              <w:ind w:left="76" w:right="288" w:firstLine="0"/>
              <w:jc w:val="left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F&amp;B Marketing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Identifying Market Area Characteristics </w:t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Analyzing the Competitions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Projecting Operating Results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Marketing Research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Developing Marketing Plan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Sales Efforts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Advertising</w:t>
            </w:r>
          </w:p>
        </w:tc>
        <w:tc>
          <w:tcPr>
            <w:tcW w:type="dxa" w:w="1612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274" w:after="0"/>
              <w:ind w:left="0" w:right="0" w:firstLine="0"/>
              <w:jc w:val="center"/>
            </w:pP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Task – 21 </w:t>
            </w:r>
          </w:p>
          <w:p>
            <w:pPr>
              <w:autoSpaceDN w:val="0"/>
              <w:autoSpaceDE w:val="0"/>
              <w:widowControl/>
              <w:spacing w:line="276" w:lineRule="exact" w:before="178" w:after="0"/>
              <w:ind w:left="104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Annexure I) </w:t>
            </w:r>
          </w:p>
        </w:tc>
      </w:tr>
      <w:tr>
        <w:trPr>
          <w:trHeight w:hRule="exact" w:val="3524"/>
        </w:trPr>
        <w:tc>
          <w:tcPr>
            <w:tcW w:type="dxa" w:w="1710"/>
            <w:tcBorders>
              <w:start w:sz="3.1999999999999886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>Week 23</w:t>
            </w:r>
          </w:p>
        </w:tc>
        <w:tc>
          <w:tcPr>
            <w:tcW w:type="dxa" w:w="2348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46" w:after="0"/>
              <w:ind w:left="224" w:right="576" w:firstLine="0"/>
              <w:jc w:val="left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Barista </w:t>
            </w:r>
            <w:r>
              <w:br/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Management </w:t>
            </w:r>
          </w:p>
          <w:p>
            <w:pPr>
              <w:autoSpaceDN w:val="0"/>
              <w:autoSpaceDE w:val="0"/>
              <w:widowControl/>
              <w:spacing w:line="276" w:lineRule="exact" w:before="1342" w:after="0"/>
              <w:ind w:left="104" w:right="0" w:firstLine="0"/>
              <w:jc w:val="left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Job Search &amp; </w:t>
            </w:r>
            <w:r>
              <w:br/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Entrepreneurial </w:t>
            </w:r>
            <w:r>
              <w:br/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Skills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(General Overseas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Employment)</w:t>
            </w:r>
          </w:p>
        </w:tc>
        <w:tc>
          <w:tcPr>
            <w:tcW w:type="dxa" w:w="5040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02" w:val="left"/>
                <w:tab w:pos="1790" w:val="left"/>
                <w:tab w:pos="2516" w:val="left"/>
                <w:tab w:pos="3846" w:val="left"/>
              </w:tabs>
              <w:autoSpaceDE w:val="0"/>
              <w:widowControl/>
              <w:spacing w:line="250" w:lineRule="exact" w:before="22" w:after="0"/>
              <w:ind w:left="76" w:right="0" w:firstLine="0"/>
              <w:jc w:val="left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>F&amp;B Management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Facility Design and Layout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Equipment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Decor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Finance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Communication Skills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Session </w:t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on </w:t>
            </w:r>
            <w:r>
              <w:tab/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General </w:t>
            </w:r>
            <w:r>
              <w:tab/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Overseas </w:t>
            </w:r>
          </w:p>
          <w:p>
            <w:pPr>
              <w:autoSpaceDN w:val="0"/>
              <w:autoSpaceDE w:val="0"/>
              <w:widowControl/>
              <w:spacing w:line="268" w:lineRule="exact" w:before="0" w:after="0"/>
              <w:ind w:left="436" w:right="0" w:firstLine="0"/>
              <w:jc w:val="left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>Employment opportunities.</w:t>
            </w:r>
          </w:p>
          <w:p>
            <w:pPr>
              <w:autoSpaceDN w:val="0"/>
              <w:autoSpaceDE w:val="0"/>
              <w:widowControl/>
              <w:spacing w:line="292" w:lineRule="exact" w:before="0" w:after="0"/>
              <w:ind w:left="76" w:right="0" w:firstLine="0"/>
              <w:jc w:val="left"/>
            </w:pP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Job search Avenues. </w:t>
            </w:r>
          </w:p>
          <w:p>
            <w:pPr>
              <w:autoSpaceDN w:val="0"/>
              <w:autoSpaceDE w:val="0"/>
              <w:widowControl/>
              <w:spacing w:line="292" w:lineRule="exact" w:before="0" w:after="0"/>
              <w:ind w:left="0" w:right="0" w:firstLine="0"/>
              <w:jc w:val="center"/>
            </w:pP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Visa Processes and other necessary </w:t>
            </w:r>
          </w:p>
          <w:p>
            <w:pPr>
              <w:autoSpaceDN w:val="0"/>
              <w:autoSpaceDE w:val="0"/>
              <w:widowControl/>
              <w:spacing w:line="268" w:lineRule="exact" w:before="0" w:after="0"/>
              <w:ind w:left="436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requirements. </w:t>
            </w:r>
          </w:p>
          <w:p>
            <w:pPr>
              <w:autoSpaceDN w:val="0"/>
              <w:tabs>
                <w:tab w:pos="2014" w:val="left"/>
                <w:tab w:pos="3538" w:val="left"/>
                <w:tab w:pos="4526" w:val="left"/>
              </w:tabs>
              <w:autoSpaceDE w:val="0"/>
              <w:widowControl/>
              <w:spacing w:line="294" w:lineRule="exact" w:before="0" w:after="0"/>
              <w:ind w:left="76" w:right="0" w:firstLine="0"/>
              <w:jc w:val="left"/>
            </w:pP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Immigration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Information </w:t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(Legal </w:t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age </w:t>
            </w:r>
          </w:p>
          <w:p>
            <w:pPr>
              <w:autoSpaceDN w:val="0"/>
              <w:autoSpaceDE w:val="0"/>
              <w:widowControl/>
              <w:spacing w:line="266" w:lineRule="exact" w:before="0" w:after="0"/>
              <w:ind w:left="436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requirements, Health Certificate, Police </w:t>
            </w:r>
          </w:p>
          <w:p>
            <w:pPr>
              <w:autoSpaceDN w:val="0"/>
              <w:autoSpaceDE w:val="0"/>
              <w:widowControl/>
              <w:spacing w:line="266" w:lineRule="exact" w:before="0" w:after="0"/>
              <w:ind w:left="436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Clearance &amp; Travel Insurance)</w:t>
            </w:r>
          </w:p>
        </w:tc>
        <w:tc>
          <w:tcPr>
            <w:tcW w:type="dxa" w:w="1612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0" w:right="0" w:firstLine="0"/>
              <w:jc w:val="center"/>
            </w:pP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Task – 22 </w:t>
            </w:r>
          </w:p>
          <w:p>
            <w:pPr>
              <w:autoSpaceDN w:val="0"/>
              <w:autoSpaceDE w:val="0"/>
              <w:widowControl/>
              <w:spacing w:line="276" w:lineRule="exact" w:before="182" w:after="0"/>
              <w:ind w:left="104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Annexure I) </w:t>
            </w:r>
          </w:p>
        </w:tc>
      </w:tr>
      <w:tr>
        <w:trPr>
          <w:trHeight w:hRule="exact" w:val="6054"/>
        </w:trPr>
        <w:tc>
          <w:tcPr>
            <w:tcW w:type="dxa" w:w="1710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>Week 24</w:t>
            </w:r>
          </w:p>
        </w:tc>
        <w:tc>
          <w:tcPr>
            <w:tcW w:type="dxa" w:w="23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72" w:after="0"/>
              <w:ind w:left="104" w:right="432" w:firstLine="0"/>
              <w:jc w:val="left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F&amp;B Business </w:t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initiation </w:t>
            </w:r>
          </w:p>
          <w:p>
            <w:pPr>
              <w:autoSpaceDN w:val="0"/>
              <w:autoSpaceDE w:val="0"/>
              <w:widowControl/>
              <w:spacing w:line="276" w:lineRule="exact" w:before="1380" w:after="0"/>
              <w:ind w:left="104" w:right="288" w:firstLine="0"/>
              <w:jc w:val="left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Job Search &amp; </w:t>
            </w:r>
            <w:r>
              <w:br/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Entrepreneurial </w:t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Skills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(one country) </w:t>
            </w:r>
          </w:p>
        </w:tc>
        <w:tc>
          <w:tcPr>
            <w:tcW w:type="dxa" w:w="50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86" w:lineRule="exact" w:before="0" w:after="2"/>
              <w:ind w:left="102" w:right="0" w:firstLine="0"/>
              <w:jc w:val="left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>Managing F&amp;B Events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How to work with your client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How to help your client choose the right </w:t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food and service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 How to get a signed contract and down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6.00000000000023" w:type="dxa"/>
            </w:tblPr>
            <w:tblGrid>
              <w:gridCol w:w="1008"/>
              <w:gridCol w:w="1008"/>
              <w:gridCol w:w="1008"/>
              <w:gridCol w:w="1008"/>
              <w:gridCol w:w="1008"/>
            </w:tblGrid>
            <w:tr>
              <w:trPr>
                <w:trHeight w:hRule="exact" w:val="566"/>
              </w:trPr>
              <w:tc>
                <w:tcPr>
                  <w:tcW w:type="dxa" w:w="4960"/>
                  <w:gridSpan w:val="5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426" w:right="0" w:firstLine="0"/>
                    <w:jc w:val="lef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 xml:space="preserve">payment. </w:t>
                  </w:r>
                </w:p>
                <w:p>
                  <w:pPr>
                    <w:autoSpaceDN w:val="0"/>
                    <w:autoSpaceDE w:val="0"/>
                    <w:widowControl/>
                    <w:spacing w:line="294" w:lineRule="exact" w:before="0" w:after="0"/>
                    <w:ind w:left="0" w:right="0" w:firstLine="0"/>
                    <w:jc w:val="center"/>
                  </w:pPr>
                  <w:r>
                    <w:rPr>
                      <w:rFonts w:ascii="CIDFont+F6" w:hAnsi="CIDFont+F6" w:eastAsia="CIDFont+F6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 xml:space="preserve"> How to organize your time and resources </w:t>
                  </w:r>
                </w:p>
              </w:tc>
            </w:tr>
            <w:tr>
              <w:trPr>
                <w:trHeight w:hRule="exact" w:val="296"/>
              </w:trPr>
              <w:tc>
                <w:tcPr>
                  <w:tcW w:type="dxa" w:w="134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2" w:lineRule="exact" w:before="0" w:after="0"/>
                    <w:ind w:left="0" w:right="0" w:firstLine="0"/>
                    <w:jc w:val="center"/>
                  </w:pPr>
                  <w:r>
                    <w:rPr>
                      <w:rFonts w:ascii="CIDFont+F6" w:hAnsi="CIDFont+F6" w:eastAsia="CIDFont+F6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 xml:space="preserve"> Deliver </w:t>
                  </w:r>
                </w:p>
              </w:tc>
              <w:tc>
                <w:tcPr>
                  <w:tcW w:type="dxa" w:w="66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24" w:after="0"/>
                    <w:ind w:left="0" w:right="0" w:firstLine="0"/>
                    <w:jc w:val="center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 xml:space="preserve">first </w:t>
                  </w:r>
                </w:p>
              </w:tc>
              <w:tc>
                <w:tcPr>
                  <w:tcW w:type="dxa" w:w="152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24" w:after="0"/>
                    <w:ind w:left="0" w:right="0" w:firstLine="0"/>
                    <w:jc w:val="center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 xml:space="preserve">assignment </w:t>
                  </w:r>
                </w:p>
              </w:tc>
              <w:tc>
                <w:tcPr>
                  <w:tcW w:type="dxa" w:w="70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24" w:after="0"/>
                    <w:ind w:left="0" w:right="0" w:firstLine="0"/>
                    <w:jc w:val="center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 xml:space="preserve">with </w:t>
                  </w:r>
                </w:p>
              </w:tc>
              <w:tc>
                <w:tcPr>
                  <w:tcW w:type="dxa" w:w="74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24" w:after="0"/>
                    <w:ind w:left="122" w:right="0" w:firstLine="0"/>
                    <w:jc w:val="lef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 xml:space="preserve">great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6" w:lineRule="exact" w:before="4" w:after="218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success.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6.00000000000023" w:type="dxa"/>
            </w:tblPr>
            <w:tblGrid>
              <w:gridCol w:w="1008"/>
              <w:gridCol w:w="1008"/>
              <w:gridCol w:w="1008"/>
              <w:gridCol w:w="1008"/>
              <w:gridCol w:w="1008"/>
            </w:tblGrid>
            <w:tr>
              <w:trPr>
                <w:trHeight w:hRule="exact" w:val="350"/>
              </w:trPr>
              <w:tc>
                <w:tcPr>
                  <w:tcW w:type="dxa" w:w="168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4" w:lineRule="exact" w:before="56" w:after="0"/>
                    <w:ind w:left="0" w:right="0" w:firstLine="0"/>
                    <w:jc w:val="center"/>
                  </w:pPr>
                  <w:r>
                    <w:rPr>
                      <w:rFonts w:ascii="CIDFont+F6" w:hAnsi="CIDFont+F6" w:eastAsia="CIDFont+F6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CIDFont+F5" w:hAnsi="CIDFont+F5" w:eastAsia="CIDFont+F5"/>
                      <w:b/>
                      <w:i w:val="0"/>
                      <w:color w:val="000000"/>
                      <w:sz w:val="24"/>
                    </w:rPr>
                    <w:t xml:space="preserve">Selection </w:t>
                  </w:r>
                </w:p>
              </w:tc>
              <w:tc>
                <w:tcPr>
                  <w:tcW w:type="dxa" w:w="62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82" w:after="0"/>
                    <w:ind w:left="0" w:right="0" w:firstLine="0"/>
                    <w:jc w:val="center"/>
                  </w:pPr>
                  <w:r>
                    <w:rPr>
                      <w:rFonts w:ascii="CIDFont+F5" w:hAnsi="CIDFont+F5" w:eastAsia="CIDFont+F5"/>
                      <w:b/>
                      <w:i w:val="0"/>
                      <w:color w:val="000000"/>
                      <w:sz w:val="24"/>
                    </w:rPr>
                    <w:t xml:space="preserve">of </w:t>
                  </w:r>
                </w:p>
              </w:tc>
              <w:tc>
                <w:tcPr>
                  <w:tcW w:type="dxa" w:w="70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82" w:after="0"/>
                    <w:ind w:left="0" w:right="0" w:firstLine="0"/>
                    <w:jc w:val="center"/>
                  </w:pPr>
                  <w:r>
                    <w:rPr>
                      <w:rFonts w:ascii="CIDFont+F5" w:hAnsi="CIDFont+F5" w:eastAsia="CIDFont+F5"/>
                      <w:b/>
                      <w:i w:val="0"/>
                      <w:color w:val="000000"/>
                      <w:sz w:val="24"/>
                    </w:rPr>
                    <w:t xml:space="preserve">one </w:t>
                  </w:r>
                </w:p>
              </w:tc>
              <w:tc>
                <w:tcPr>
                  <w:tcW w:type="dxa" w:w="120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82" w:after="0"/>
                    <w:ind w:left="0" w:right="0" w:firstLine="0"/>
                    <w:jc w:val="center"/>
                  </w:pPr>
                  <w:r>
                    <w:rPr>
                      <w:rFonts w:ascii="CIDFont+F5" w:hAnsi="CIDFont+F5" w:eastAsia="CIDFont+F5"/>
                      <w:b/>
                      <w:i w:val="0"/>
                      <w:color w:val="000000"/>
                      <w:sz w:val="24"/>
                    </w:rPr>
                    <w:t xml:space="preserve">country </w:t>
                  </w:r>
                </w:p>
              </w:tc>
              <w:tc>
                <w:tcPr>
                  <w:tcW w:type="dxa" w:w="76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82" w:after="0"/>
                    <w:ind w:left="152" w:right="0" w:firstLine="0"/>
                    <w:jc w:val="left"/>
                  </w:pPr>
                  <w:r>
                    <w:rPr>
                      <w:rFonts w:ascii="CIDFont+F5" w:hAnsi="CIDFont+F5" w:eastAsia="CIDFont+F5"/>
                      <w:b/>
                      <w:i w:val="0"/>
                      <w:color w:val="000000"/>
                      <w:sz w:val="24"/>
                    </w:rPr>
                    <w:t xml:space="preserve">from </w:t>
                  </w:r>
                </w:p>
              </w:tc>
            </w:tr>
            <w:tr>
              <w:trPr>
                <w:trHeight w:hRule="exact" w:val="280"/>
              </w:trPr>
              <w:tc>
                <w:tcPr>
                  <w:tcW w:type="dxa" w:w="168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8" w:after="0"/>
                    <w:ind w:left="0" w:right="108" w:firstLine="0"/>
                    <w:jc w:val="right"/>
                  </w:pPr>
                  <w:r>
                    <w:rPr>
                      <w:rFonts w:ascii="CIDFont+F5" w:hAnsi="CIDFont+F5" w:eastAsia="CIDFont+F5"/>
                      <w:b/>
                      <w:i w:val="0"/>
                      <w:color w:val="000000"/>
                      <w:sz w:val="24"/>
                    </w:rPr>
                    <w:t xml:space="preserve">countries </w:t>
                  </w:r>
                </w:p>
              </w:tc>
              <w:tc>
                <w:tcPr>
                  <w:tcW w:type="dxa" w:w="62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8" w:after="0"/>
                    <w:ind w:left="0" w:right="60" w:firstLine="0"/>
                    <w:jc w:val="right"/>
                  </w:pPr>
                  <w:r>
                    <w:rPr>
                      <w:rFonts w:ascii="CIDFont+F5" w:hAnsi="CIDFont+F5" w:eastAsia="CIDFont+F5"/>
                      <w:b/>
                      <w:i w:val="0"/>
                      <w:color w:val="000000"/>
                      <w:sz w:val="24"/>
                    </w:rPr>
                    <w:t xml:space="preserve">of </w:t>
                  </w:r>
                </w:p>
              </w:tc>
              <w:tc>
                <w:tcPr>
                  <w:tcW w:type="dxa" w:w="1900"/>
                  <w:gridSpan w:val="2"/>
                  <w:tcBorders/>
                  <w:shd w:fill="ffffff"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8" w:after="0"/>
                    <w:ind w:left="0" w:right="0" w:firstLine="0"/>
                    <w:jc w:val="center"/>
                  </w:pPr>
                  <w:r>
                    <w:rPr>
                      <w:rFonts w:ascii="CIDFont+F5" w:hAnsi="CIDFont+F5" w:eastAsia="CIDFont+F5"/>
                      <w:b/>
                      <w:i w:val="0"/>
                      <w:color w:val="000000"/>
                      <w:sz w:val="24"/>
                    </w:rPr>
                    <w:t xml:space="preserve">destination </w:t>
                  </w:r>
                </w:p>
              </w:tc>
              <w:tc>
                <w:tcPr>
                  <w:tcW w:type="dxa" w:w="76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8" w:after="0"/>
                    <w:ind w:left="130" w:right="0" w:firstLine="0"/>
                    <w:jc w:val="left"/>
                  </w:pPr>
                  <w:r>
                    <w:rPr>
                      <w:rFonts w:ascii="CIDFont+F5" w:hAnsi="CIDFont+F5" w:eastAsia="CIDFont+F5"/>
                      <w:b/>
                      <w:i w:val="0"/>
                      <w:color w:val="000000"/>
                      <w:sz w:val="24"/>
                    </w:rPr>
                    <w:t xml:space="preserve">(Gulf </w:t>
                  </w:r>
                </w:p>
              </w:tc>
            </w:tr>
          </w:tbl>
          <w:p>
            <w:pPr>
              <w:autoSpaceDN w:val="0"/>
              <w:tabs>
                <w:tab w:pos="462" w:val="left"/>
                <w:tab w:pos="822" w:val="left"/>
              </w:tabs>
              <w:autoSpaceDE w:val="0"/>
              <w:widowControl/>
              <w:spacing w:line="282" w:lineRule="exact" w:before="0" w:after="0"/>
              <w:ind w:left="328" w:right="0" w:firstLine="0"/>
              <w:jc w:val="left"/>
            </w:pPr>
            <w:r>
              <w:tab/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Countries, Malaysia, South Korea etc.) </w:t>
            </w:r>
            <w:r>
              <w:tab/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>focusing on:-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I. </w:t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Trade specific Job Prospects and </w:t>
            </w:r>
            <w:r>
              <w:tab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Earning levels in that country.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98" w:lineRule="exact" w:before="0" w:after="16"/>
              <w:ind w:left="264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II. </w:t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Country Specific Labour laws, entry </w:t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and exit requirements (Legal age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96.0000000000002" w:type="dxa"/>
            </w:tblPr>
            <w:tblGrid>
              <w:gridCol w:w="1680"/>
              <w:gridCol w:w="1680"/>
              <w:gridCol w:w="1680"/>
            </w:tblGrid>
            <w:tr>
              <w:trPr>
                <w:trHeight w:hRule="exact" w:val="296"/>
              </w:trPr>
              <w:tc>
                <w:tcPr>
                  <w:tcW w:type="dxa" w:w="21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16" w:after="0"/>
                    <w:ind w:left="426" w:right="0" w:firstLine="0"/>
                    <w:jc w:val="lef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 xml:space="preserve">requirements, </w:t>
                  </w:r>
                </w:p>
              </w:tc>
              <w:tc>
                <w:tcPr>
                  <w:tcW w:type="dxa" w:w="10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16" w:after="0"/>
                    <w:ind w:left="0" w:right="0" w:firstLine="0"/>
                    <w:jc w:val="center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 xml:space="preserve">Health </w:t>
                  </w:r>
                </w:p>
              </w:tc>
              <w:tc>
                <w:tcPr>
                  <w:tcW w:type="dxa" w:w="14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16" w:after="0"/>
                    <w:ind w:left="182" w:right="0" w:firstLine="0"/>
                    <w:jc w:val="lef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 xml:space="preserve">Certificate,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92" w:lineRule="exact" w:before="0" w:after="0"/>
              <w:ind w:left="82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Police Clearance &amp; Travel Insurance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etc.). </w:t>
            </w:r>
          </w:p>
        </w:tc>
        <w:tc>
          <w:tcPr>
            <w:tcW w:type="dxa" w:w="16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6" w:lineRule="exact" w:before="242" w:after="0"/>
              <w:ind w:left="0" w:right="0" w:firstLine="0"/>
              <w:jc w:val="center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>6</w:t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16"/>
              </w:rPr>
              <w:t xml:space="preserve">th...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288" w:right="144" w:firstLine="0"/>
              <w:jc w:val="center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Monthly </w:t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Test </w:t>
            </w:r>
          </w:p>
          <w:p>
            <w:pPr>
              <w:autoSpaceDN w:val="0"/>
              <w:autoSpaceDE w:val="0"/>
              <w:widowControl/>
              <w:spacing w:line="294" w:lineRule="exact" w:before="828" w:after="0"/>
              <w:ind w:left="0" w:right="0" w:firstLine="0"/>
              <w:jc w:val="center"/>
            </w:pP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Task – 23 </w:t>
            </w:r>
          </w:p>
          <w:p>
            <w:pPr>
              <w:autoSpaceDN w:val="0"/>
              <w:autoSpaceDE w:val="0"/>
              <w:widowControl/>
              <w:spacing w:line="276" w:lineRule="exact" w:before="178" w:after="0"/>
              <w:ind w:left="0" w:right="0" w:firstLine="0"/>
              <w:jc w:val="center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Annexure I) </w:t>
            </w:r>
          </w:p>
        </w:tc>
      </w:tr>
    </w:tbl>
    <w:p>
      <w:pPr>
        <w:autoSpaceDN w:val="0"/>
        <w:autoSpaceDE w:val="0"/>
        <w:widowControl/>
        <w:spacing w:line="796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876.0" w:type="dxa"/>
      </w:tblPr>
      <w:tblGrid>
        <w:gridCol w:w="5370"/>
        <w:gridCol w:w="5370"/>
      </w:tblGrid>
      <w:tr>
        <w:trPr>
          <w:trHeight w:hRule="exact" w:val="318"/>
        </w:trPr>
        <w:tc>
          <w:tcPr>
            <w:tcW w:type="dxa" w:w="4868"/>
            <w:tcBorders>
              <w:top w:sz="24.0" w:val="single" w:color="#622323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50" w:after="0"/>
              <w:ind w:left="2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FVTLM017 </w:t>
            </w:r>
          </w:p>
        </w:tc>
        <w:tc>
          <w:tcPr>
            <w:tcW w:type="dxa" w:w="4548"/>
            <w:tcBorders>
              <w:top w:sz="24.0" w:val="single" w:color="#622323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50" w:after="0"/>
              <w:ind w:left="0" w:right="0" w:firstLine="0"/>
              <w:jc w:val="righ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Page 17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04" w:right="964" w:bottom="494" w:left="53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494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.999999999999986" w:type="dxa"/>
      </w:tblPr>
      <w:tblGrid>
        <w:gridCol w:w="2685"/>
        <w:gridCol w:w="2685"/>
        <w:gridCol w:w="2685"/>
        <w:gridCol w:w="2685"/>
      </w:tblGrid>
      <w:tr>
        <w:trPr>
          <w:trHeight w:hRule="exact" w:val="3508"/>
        </w:trPr>
        <w:tc>
          <w:tcPr>
            <w:tcW w:type="dxa" w:w="1710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>Week 25</w:t>
            </w:r>
          </w:p>
        </w:tc>
        <w:tc>
          <w:tcPr>
            <w:tcW w:type="dxa" w:w="23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224" w:right="0" w:firstLine="0"/>
              <w:jc w:val="left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>OJT</w:t>
            </w:r>
          </w:p>
          <w:p>
            <w:pPr>
              <w:autoSpaceDN w:val="0"/>
              <w:autoSpaceDE w:val="0"/>
              <w:widowControl/>
              <w:spacing w:line="276" w:lineRule="exact" w:before="270" w:after="0"/>
              <w:ind w:left="104" w:right="144" w:firstLine="0"/>
              <w:jc w:val="left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Job Search &amp; </w:t>
            </w:r>
            <w:r>
              <w:br/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Entrepreneurial </w:t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>Skills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(2nd country)</w:t>
            </w:r>
          </w:p>
        </w:tc>
        <w:tc>
          <w:tcPr>
            <w:tcW w:type="dxa" w:w="50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216"/>
              <w:ind w:left="102" w:right="0" w:firstLine="0"/>
              <w:jc w:val="left"/>
            </w:pP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On Job Training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6.00000000000023" w:type="dxa"/>
            </w:tblPr>
            <w:tblGrid>
              <w:gridCol w:w="1008"/>
              <w:gridCol w:w="1008"/>
              <w:gridCol w:w="1008"/>
              <w:gridCol w:w="1008"/>
              <w:gridCol w:w="1008"/>
            </w:tblGrid>
            <w:tr>
              <w:trPr>
                <w:trHeight w:hRule="exact" w:val="356"/>
              </w:trPr>
              <w:tc>
                <w:tcPr>
                  <w:tcW w:type="dxa" w:w="15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2" w:lineRule="exact" w:before="60" w:after="0"/>
                    <w:ind w:left="0" w:right="0" w:firstLine="0"/>
                    <w:jc w:val="center"/>
                  </w:pPr>
                  <w:r>
                    <w:rPr>
                      <w:rFonts w:ascii="CIDFont+F6" w:hAnsi="CIDFont+F6" w:eastAsia="CIDFont+F6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 xml:space="preserve"> Selection </w:t>
                  </w:r>
                </w:p>
              </w:tc>
              <w:tc>
                <w:tcPr>
                  <w:tcW w:type="dxa" w:w="5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84" w:after="0"/>
                    <w:ind w:left="0" w:right="0" w:firstLine="0"/>
                    <w:jc w:val="center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 xml:space="preserve">of </w:t>
                  </w:r>
                </w:p>
              </w:tc>
              <w:tc>
                <w:tcPr>
                  <w:tcW w:type="dxa" w:w="11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84" w:after="0"/>
                    <w:ind w:left="0" w:right="0" w:firstLine="0"/>
                    <w:jc w:val="center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 xml:space="preserve">another </w:t>
                  </w:r>
                </w:p>
              </w:tc>
              <w:tc>
                <w:tcPr>
                  <w:tcW w:type="dxa" w:w="10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84" w:after="0"/>
                    <w:ind w:left="0" w:right="0" w:firstLine="0"/>
                    <w:jc w:val="center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 xml:space="preserve">country </w:t>
                  </w:r>
                </w:p>
              </w:tc>
              <w:tc>
                <w:tcPr>
                  <w:tcW w:type="dxa" w:w="6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6" w:lineRule="exact" w:before="84" w:after="0"/>
                    <w:ind w:left="128" w:right="0" w:firstLine="0"/>
                    <w:jc w:val="lef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 xml:space="preserve">from </w:t>
                  </w:r>
                </w:p>
              </w:tc>
            </w:tr>
          </w:tbl>
          <w:p>
            <w:pPr>
              <w:autoSpaceDN w:val="0"/>
              <w:tabs>
                <w:tab w:pos="462" w:val="left"/>
                <w:tab w:pos="822" w:val="left"/>
              </w:tabs>
              <w:autoSpaceDE w:val="0"/>
              <w:widowControl/>
              <w:spacing w:line="280" w:lineRule="exact" w:before="0" w:after="0"/>
              <w:ind w:left="328" w:right="0" w:firstLine="0"/>
              <w:jc w:val="left"/>
            </w:pP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countries of destination (Gulf Countries, </w:t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Malaysia, South Korea etc) focusing on:-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I. </w:t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Trade specific Job Prospects and </w:t>
            </w:r>
            <w:r>
              <w:tab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Earning levels in that country.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98" w:lineRule="exact" w:before="0" w:after="14"/>
              <w:ind w:left="264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II. </w:t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Country Specific Labour laws, entry </w:t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and exit requirements (Legal age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96.0000000000002" w:type="dxa"/>
            </w:tblPr>
            <w:tblGrid>
              <w:gridCol w:w="1680"/>
              <w:gridCol w:w="1680"/>
              <w:gridCol w:w="1680"/>
            </w:tblGrid>
            <w:tr>
              <w:trPr>
                <w:trHeight w:hRule="exact" w:val="300"/>
              </w:trPr>
              <w:tc>
                <w:tcPr>
                  <w:tcW w:type="dxa" w:w="21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16" w:after="0"/>
                    <w:ind w:left="426" w:right="0" w:firstLine="0"/>
                    <w:jc w:val="lef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 xml:space="preserve">requirements, </w:t>
                  </w:r>
                </w:p>
              </w:tc>
              <w:tc>
                <w:tcPr>
                  <w:tcW w:type="dxa" w:w="10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16" w:after="0"/>
                    <w:ind w:left="0" w:right="0" w:firstLine="0"/>
                    <w:jc w:val="center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 xml:space="preserve">Health </w:t>
                  </w:r>
                </w:p>
              </w:tc>
              <w:tc>
                <w:tcPr>
                  <w:tcW w:type="dxa" w:w="14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16" w:after="0"/>
                    <w:ind w:left="182" w:right="0" w:firstLine="0"/>
                    <w:jc w:val="lef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 xml:space="preserve">Certificate,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90" w:lineRule="exact" w:before="0" w:after="0"/>
              <w:ind w:left="82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Police Clearance &amp; Travel Insurance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etc.). </w:t>
            </w:r>
          </w:p>
        </w:tc>
        <w:tc>
          <w:tcPr>
            <w:tcW w:type="dxa" w:w="16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294" w:after="0"/>
              <w:ind w:left="0" w:right="0" w:firstLine="0"/>
              <w:jc w:val="center"/>
            </w:pP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Task – 24 </w:t>
            </w:r>
          </w:p>
          <w:p>
            <w:pPr>
              <w:autoSpaceDN w:val="0"/>
              <w:autoSpaceDE w:val="0"/>
              <w:widowControl/>
              <w:spacing w:line="276" w:lineRule="exact" w:before="180" w:after="0"/>
              <w:ind w:left="104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 xml:space="preserve">Annexure I) </w:t>
            </w:r>
          </w:p>
        </w:tc>
      </w:tr>
      <w:tr>
        <w:trPr>
          <w:trHeight w:hRule="exact" w:val="564"/>
        </w:trPr>
        <w:tc>
          <w:tcPr>
            <w:tcW w:type="dxa" w:w="1710"/>
            <w:tcBorders>
              <w:start w:sz="3.1999999999999886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>Week 26</w:t>
            </w:r>
          </w:p>
        </w:tc>
        <w:tc>
          <w:tcPr>
            <w:tcW w:type="dxa" w:w="23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04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64" w:right="0" w:firstLine="0"/>
              <w:jc w:val="left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Course Revision and Preparation for and </w:t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conduction of Final Assessment </w:t>
            </w:r>
          </w:p>
        </w:tc>
        <w:tc>
          <w:tcPr>
            <w:tcW w:type="dxa" w:w="16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8962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876.0" w:type="dxa"/>
      </w:tblPr>
      <w:tblGrid>
        <w:gridCol w:w="5370"/>
        <w:gridCol w:w="5370"/>
      </w:tblGrid>
      <w:tr>
        <w:trPr>
          <w:trHeight w:hRule="exact" w:val="318"/>
        </w:trPr>
        <w:tc>
          <w:tcPr>
            <w:tcW w:type="dxa" w:w="4868"/>
            <w:tcBorders>
              <w:top w:sz="24.0" w:val="single" w:color="#622323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50" w:after="0"/>
              <w:ind w:left="2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FVTLM017 </w:t>
            </w:r>
          </w:p>
        </w:tc>
        <w:tc>
          <w:tcPr>
            <w:tcW w:type="dxa" w:w="4548"/>
            <w:tcBorders>
              <w:top w:sz="24.0" w:val="single" w:color="#622323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50" w:after="0"/>
              <w:ind w:left="0" w:right="0" w:firstLine="0"/>
              <w:jc w:val="righ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Page 18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16" w:right="964" w:bottom="494" w:left="53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8"/>
        <w:ind w:left="0" w:right="0"/>
      </w:pPr>
    </w:p>
    <w:p>
      <w:pPr>
        <w:autoSpaceDN w:val="0"/>
        <w:tabs>
          <w:tab w:pos="7806" w:val="left"/>
        </w:tabs>
        <w:autoSpaceDE w:val="0"/>
        <w:widowControl/>
        <w:spacing w:line="360" w:lineRule="exact" w:before="0" w:after="478"/>
        <w:ind w:left="2648" w:right="0" w:firstLine="0"/>
        <w:jc w:val="left"/>
      </w:pPr>
      <w:r>
        <w:tab/>
      </w:r>
      <w:r>
        <w:rPr>
          <w:rFonts w:ascii="CIDFont+F1" w:hAnsi="CIDFont+F1" w:eastAsia="CIDFont+F1"/>
          <w:b/>
          <w:i w:val="0"/>
          <w:color w:val="000000"/>
          <w:sz w:val="32"/>
        </w:rPr>
        <w:t xml:space="preserve">Annexure-I </w:t>
      </w:r>
      <w:r>
        <w:rPr>
          <w:rFonts w:ascii="CIDFont+F1" w:hAnsi="CIDFont+F1" w:eastAsia="CIDFont+F1"/>
          <w:b/>
          <w:i w:val="0"/>
          <w:color w:val="000000"/>
          <w:sz w:val="32"/>
        </w:rPr>
        <w:t xml:space="preserve">Tasks For BARISTA SKILLS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80.0" w:type="dxa"/>
      </w:tblPr>
      <w:tblGrid>
        <w:gridCol w:w="3173"/>
        <w:gridCol w:w="3173"/>
        <w:gridCol w:w="3173"/>
      </w:tblGrid>
      <w:tr>
        <w:trPr>
          <w:trHeight w:hRule="exact" w:val="564"/>
        </w:trPr>
        <w:tc>
          <w:tcPr>
            <w:tcW w:type="dxa" w:w="828"/>
            <w:tcBorders>
              <w:start w:sz="3.199999999999932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0" w:right="0" w:firstLine="0"/>
              <w:jc w:val="center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Task </w:t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No. </w:t>
            </w:r>
          </w:p>
        </w:tc>
        <w:tc>
          <w:tcPr>
            <w:tcW w:type="dxa" w:w="754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40" w:after="0"/>
              <w:ind w:left="0" w:right="0" w:firstLine="0"/>
              <w:jc w:val="center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Task Description </w:t>
            </w:r>
          </w:p>
        </w:tc>
        <w:tc>
          <w:tcPr>
            <w:tcW w:type="dxa" w:w="84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0" w:right="0" w:firstLine="0"/>
              <w:jc w:val="center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Week </w:t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4"/>
              </w:rPr>
              <w:t xml:space="preserve">No. </w:t>
            </w:r>
          </w:p>
        </w:tc>
      </w:tr>
      <w:tr>
        <w:trPr>
          <w:trHeight w:hRule="exact" w:val="1022"/>
        </w:trPr>
        <w:tc>
          <w:tcPr>
            <w:tcW w:type="dxa" w:w="828"/>
            <w:tcBorders>
              <w:start w:sz="3.199999999999932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42" w:after="0"/>
              <w:ind w:left="0" w:right="0" w:firstLine="0"/>
              <w:jc w:val="center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2"/>
              </w:rPr>
              <w:t xml:space="preserve">1 </w:t>
            </w:r>
          </w:p>
        </w:tc>
        <w:tc>
          <w:tcPr>
            <w:tcW w:type="dxa" w:w="754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4" w:right="46" w:firstLine="0"/>
              <w:jc w:val="both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 xml:space="preserve">The students in groups will give presentation of hospitality sector in front of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 xml:space="preserve">their class mates. They will cover local and international hospitality in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 xml:space="preserve">prospective and highlight job and entrepreneur opportunities exist in the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 xml:space="preserve">sector using different media and methods. </w:t>
            </w:r>
          </w:p>
        </w:tc>
        <w:tc>
          <w:tcPr>
            <w:tcW w:type="dxa" w:w="84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42" w:after="0"/>
              <w:ind w:left="0" w:right="0" w:firstLine="0"/>
              <w:jc w:val="center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2"/>
              </w:rPr>
              <w:t xml:space="preserve">1 </w:t>
            </w:r>
          </w:p>
        </w:tc>
      </w:tr>
      <w:tr>
        <w:trPr>
          <w:trHeight w:hRule="exact" w:val="768"/>
        </w:trPr>
        <w:tc>
          <w:tcPr>
            <w:tcW w:type="dxa" w:w="828"/>
            <w:tcBorders>
              <w:start w:sz="3.199999999999932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42" w:after="0"/>
              <w:ind w:left="0" w:right="0" w:firstLine="0"/>
              <w:jc w:val="center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2"/>
              </w:rPr>
              <w:t xml:space="preserve">2 </w:t>
            </w:r>
          </w:p>
        </w:tc>
        <w:tc>
          <w:tcPr>
            <w:tcW w:type="dxa" w:w="754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4" w:right="44" w:firstLine="0"/>
              <w:jc w:val="both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 xml:space="preserve">The students in groups will give presentation on Hazards and Fire Safety.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 xml:space="preserve">They will also make Hazards Assessment of the institute and take part in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 xml:space="preserve">fire drill. </w:t>
            </w:r>
          </w:p>
        </w:tc>
        <w:tc>
          <w:tcPr>
            <w:tcW w:type="dxa" w:w="84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42" w:after="0"/>
              <w:ind w:left="0" w:right="0" w:firstLine="0"/>
              <w:jc w:val="center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2"/>
              </w:rPr>
              <w:t xml:space="preserve">2 </w:t>
            </w:r>
          </w:p>
        </w:tc>
      </w:tr>
      <w:tr>
        <w:trPr>
          <w:trHeight w:hRule="exact" w:val="624"/>
        </w:trPr>
        <w:tc>
          <w:tcPr>
            <w:tcW w:type="dxa" w:w="828"/>
            <w:tcBorders>
              <w:start w:sz="3.199999999999932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42" w:after="0"/>
              <w:ind w:left="0" w:right="0" w:firstLine="0"/>
              <w:jc w:val="center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2"/>
              </w:rPr>
              <w:t xml:space="preserve">3 </w:t>
            </w:r>
          </w:p>
        </w:tc>
        <w:tc>
          <w:tcPr>
            <w:tcW w:type="dxa" w:w="754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4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 xml:space="preserve">The students will give presentation on implementing food safety during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 xml:space="preserve">training including personal hygiene and kitchen hygiene. </w:t>
            </w:r>
          </w:p>
        </w:tc>
        <w:tc>
          <w:tcPr>
            <w:tcW w:type="dxa" w:w="84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42" w:after="0"/>
              <w:ind w:left="0" w:right="0" w:firstLine="0"/>
              <w:jc w:val="center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2"/>
              </w:rPr>
              <w:t xml:space="preserve">3 </w:t>
            </w:r>
          </w:p>
        </w:tc>
      </w:tr>
      <w:tr>
        <w:trPr>
          <w:trHeight w:hRule="exact" w:val="766"/>
        </w:trPr>
        <w:tc>
          <w:tcPr>
            <w:tcW w:type="dxa" w:w="828"/>
            <w:tcBorders>
              <w:start w:sz="3.199999999999932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40" w:after="0"/>
              <w:ind w:left="0" w:right="0" w:firstLine="0"/>
              <w:jc w:val="center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2"/>
              </w:rPr>
              <w:t xml:space="preserve">4 </w:t>
            </w:r>
          </w:p>
        </w:tc>
        <w:tc>
          <w:tcPr>
            <w:tcW w:type="dxa" w:w="754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4" w:right="44" w:firstLine="0"/>
              <w:jc w:val="both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 xml:space="preserve">Activity/role play: At the final day of the week, the students will take part in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 xml:space="preserve">activity/role play to high light different skills and attitude required at work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 xml:space="preserve">place. </w:t>
            </w:r>
          </w:p>
        </w:tc>
        <w:tc>
          <w:tcPr>
            <w:tcW w:type="dxa" w:w="84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40" w:after="0"/>
              <w:ind w:left="0" w:right="0" w:firstLine="0"/>
              <w:jc w:val="center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2"/>
              </w:rPr>
              <w:t xml:space="preserve">4 </w:t>
            </w:r>
          </w:p>
        </w:tc>
      </w:tr>
      <w:tr>
        <w:trPr>
          <w:trHeight w:hRule="exact" w:val="1022"/>
        </w:trPr>
        <w:tc>
          <w:tcPr>
            <w:tcW w:type="dxa" w:w="828"/>
            <w:tcBorders>
              <w:start w:sz="3.199999999999932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42" w:after="0"/>
              <w:ind w:left="0" w:right="0" w:firstLine="0"/>
              <w:jc w:val="center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2"/>
              </w:rPr>
              <w:t xml:space="preserve">5 </w:t>
            </w:r>
          </w:p>
        </w:tc>
        <w:tc>
          <w:tcPr>
            <w:tcW w:type="dxa" w:w="754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4" w:right="44" w:firstLine="0"/>
              <w:jc w:val="both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 xml:space="preserve">Students will be tested in practical about their Knowledge and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 xml:space="preserve">understanding of the importance of Mise-en-place and to ensure that all the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 xml:space="preserve">required material is available before the operation starts including different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types of Glass ware, Chinaware, Silverware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an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 xml:space="preserve">d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L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i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 xml:space="preserve">nens. </w:t>
            </w:r>
          </w:p>
        </w:tc>
        <w:tc>
          <w:tcPr>
            <w:tcW w:type="dxa" w:w="84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42" w:after="0"/>
              <w:ind w:left="0" w:right="0" w:firstLine="0"/>
              <w:jc w:val="center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2"/>
              </w:rPr>
              <w:t xml:space="preserve">5 </w:t>
            </w:r>
          </w:p>
        </w:tc>
      </w:tr>
      <w:tr>
        <w:trPr>
          <w:trHeight w:hRule="exact" w:val="624"/>
        </w:trPr>
        <w:tc>
          <w:tcPr>
            <w:tcW w:type="dxa" w:w="828"/>
            <w:tcBorders>
              <w:start w:sz="3.199999999999932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44" w:after="0"/>
              <w:ind w:left="0" w:right="0" w:firstLine="0"/>
              <w:jc w:val="center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2"/>
              </w:rPr>
              <w:t xml:space="preserve">6 </w:t>
            </w:r>
          </w:p>
        </w:tc>
        <w:tc>
          <w:tcPr>
            <w:tcW w:type="dxa" w:w="754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08" w:after="0"/>
              <w:ind w:left="104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 xml:space="preserve">The students will be tested in practical lab about their knowledge of table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 xml:space="preserve">setup, setting the coffee machines </w:t>
            </w:r>
          </w:p>
        </w:tc>
        <w:tc>
          <w:tcPr>
            <w:tcW w:type="dxa" w:w="84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44" w:after="0"/>
              <w:ind w:left="0" w:right="0" w:firstLine="0"/>
              <w:jc w:val="center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2"/>
              </w:rPr>
              <w:t xml:space="preserve">6 </w:t>
            </w:r>
          </w:p>
        </w:tc>
      </w:tr>
      <w:tr>
        <w:trPr>
          <w:trHeight w:hRule="exact" w:val="770"/>
        </w:trPr>
        <w:tc>
          <w:tcPr>
            <w:tcW w:type="dxa" w:w="828"/>
            <w:tcBorders>
              <w:start w:sz="3.199999999999932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44" w:after="0"/>
              <w:ind w:left="0" w:right="0" w:firstLine="0"/>
              <w:jc w:val="center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2"/>
              </w:rPr>
              <w:t xml:space="preserve">7 </w:t>
            </w:r>
          </w:p>
        </w:tc>
        <w:tc>
          <w:tcPr>
            <w:tcW w:type="dxa" w:w="754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4" w:right="46" w:firstLine="0"/>
              <w:jc w:val="both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 xml:space="preserve">The students will be tested in practical lab about their knowledge of setting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 xml:space="preserve">up side stations, cleaning stations, availability of condiments and extra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 xml:space="preserve">linens and extra cover setup </w:t>
            </w:r>
          </w:p>
        </w:tc>
        <w:tc>
          <w:tcPr>
            <w:tcW w:type="dxa" w:w="84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44" w:after="0"/>
              <w:ind w:left="0" w:right="0" w:firstLine="0"/>
              <w:jc w:val="center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2"/>
              </w:rPr>
              <w:t xml:space="preserve">7 </w:t>
            </w:r>
          </w:p>
        </w:tc>
      </w:tr>
      <w:tr>
        <w:trPr>
          <w:trHeight w:hRule="exact" w:val="620"/>
        </w:trPr>
        <w:tc>
          <w:tcPr>
            <w:tcW w:type="dxa" w:w="828"/>
            <w:tcBorders>
              <w:start w:sz="3.199999999999932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42" w:after="0"/>
              <w:ind w:left="0" w:right="0" w:firstLine="0"/>
              <w:jc w:val="center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2"/>
              </w:rPr>
              <w:t xml:space="preserve">8 </w:t>
            </w:r>
          </w:p>
        </w:tc>
        <w:tc>
          <w:tcPr>
            <w:tcW w:type="dxa" w:w="754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0" w:after="0"/>
              <w:ind w:left="104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 xml:space="preserve">The students will be tested in practical lab about their knowledge of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 xml:space="preserve">receiving the guests, greeting the guests and seating the guests </w:t>
            </w:r>
          </w:p>
        </w:tc>
        <w:tc>
          <w:tcPr>
            <w:tcW w:type="dxa" w:w="84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42" w:after="0"/>
              <w:ind w:left="0" w:right="0" w:firstLine="0"/>
              <w:jc w:val="center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2"/>
              </w:rPr>
              <w:t xml:space="preserve">8 </w:t>
            </w:r>
          </w:p>
        </w:tc>
      </w:tr>
      <w:tr>
        <w:trPr>
          <w:trHeight w:hRule="exact" w:val="624"/>
        </w:trPr>
        <w:tc>
          <w:tcPr>
            <w:tcW w:type="dxa" w:w="828"/>
            <w:tcBorders>
              <w:start w:sz="3.199999999999932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46" w:after="0"/>
              <w:ind w:left="0" w:right="0" w:firstLine="0"/>
              <w:jc w:val="center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2"/>
              </w:rPr>
              <w:t xml:space="preserve">9 </w:t>
            </w:r>
          </w:p>
        </w:tc>
        <w:tc>
          <w:tcPr>
            <w:tcW w:type="dxa" w:w="754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104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 xml:space="preserve">The students will be tested in practical lab about their knowledge  and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 xml:space="preserve">understanding of order taking is being done correctly in the restaurant </w:t>
            </w:r>
          </w:p>
        </w:tc>
        <w:tc>
          <w:tcPr>
            <w:tcW w:type="dxa" w:w="84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46" w:after="0"/>
              <w:ind w:left="0" w:right="0" w:firstLine="0"/>
              <w:jc w:val="center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2"/>
              </w:rPr>
              <w:t xml:space="preserve">9 </w:t>
            </w:r>
          </w:p>
        </w:tc>
      </w:tr>
      <w:tr>
        <w:trPr>
          <w:trHeight w:hRule="exact" w:val="626"/>
        </w:trPr>
        <w:tc>
          <w:tcPr>
            <w:tcW w:type="dxa" w:w="828"/>
            <w:tcBorders>
              <w:start w:sz="3.199999999999932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42" w:after="0"/>
              <w:ind w:left="0" w:right="0" w:firstLine="0"/>
              <w:jc w:val="center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2"/>
              </w:rPr>
              <w:t xml:space="preserve">10 </w:t>
            </w:r>
          </w:p>
        </w:tc>
        <w:tc>
          <w:tcPr>
            <w:tcW w:type="dxa" w:w="754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4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 xml:space="preserve">Written assessment what are the characteristics of barista and what does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 xml:space="preserve">he required to do </w:t>
            </w:r>
          </w:p>
        </w:tc>
        <w:tc>
          <w:tcPr>
            <w:tcW w:type="dxa" w:w="84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42" w:after="0"/>
              <w:ind w:left="0" w:right="0" w:firstLine="0"/>
              <w:jc w:val="center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2"/>
              </w:rPr>
              <w:t xml:space="preserve">10 </w:t>
            </w:r>
          </w:p>
        </w:tc>
      </w:tr>
      <w:tr>
        <w:trPr>
          <w:trHeight w:hRule="exact" w:val="622"/>
        </w:trPr>
        <w:tc>
          <w:tcPr>
            <w:tcW w:type="dxa" w:w="828"/>
            <w:tcBorders>
              <w:start w:sz="3.199999999999932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42" w:after="0"/>
              <w:ind w:left="0" w:right="0" w:firstLine="0"/>
              <w:jc w:val="center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2"/>
              </w:rPr>
              <w:t xml:space="preserve">11 </w:t>
            </w:r>
          </w:p>
        </w:tc>
        <w:tc>
          <w:tcPr>
            <w:tcW w:type="dxa" w:w="754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4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 xml:space="preserve">Written assessment Explain the parts and function of an espresso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 xml:space="preserve">machines </w:t>
            </w:r>
          </w:p>
        </w:tc>
        <w:tc>
          <w:tcPr>
            <w:tcW w:type="dxa" w:w="84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42" w:after="0"/>
              <w:ind w:left="0" w:right="0" w:firstLine="0"/>
              <w:jc w:val="center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2"/>
              </w:rPr>
              <w:t xml:space="preserve">11 </w:t>
            </w:r>
          </w:p>
        </w:tc>
      </w:tr>
      <w:tr>
        <w:trPr>
          <w:trHeight w:hRule="exact" w:val="622"/>
        </w:trPr>
        <w:tc>
          <w:tcPr>
            <w:tcW w:type="dxa" w:w="828"/>
            <w:tcBorders>
              <w:start w:sz="3.199999999999932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40" w:after="0"/>
              <w:ind w:left="0" w:right="0" w:firstLine="0"/>
              <w:jc w:val="center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2"/>
              </w:rPr>
              <w:t xml:space="preserve">12 </w:t>
            </w:r>
          </w:p>
        </w:tc>
        <w:tc>
          <w:tcPr>
            <w:tcW w:type="dxa" w:w="754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4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 xml:space="preserve">Written assessment What is the origin of the coffee describe the types of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 xml:space="preserve">coffee </w:t>
            </w:r>
          </w:p>
        </w:tc>
        <w:tc>
          <w:tcPr>
            <w:tcW w:type="dxa" w:w="84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40" w:after="0"/>
              <w:ind w:left="0" w:right="0" w:firstLine="0"/>
              <w:jc w:val="center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2"/>
              </w:rPr>
              <w:t xml:space="preserve">12 </w:t>
            </w:r>
          </w:p>
        </w:tc>
      </w:tr>
      <w:tr>
        <w:trPr>
          <w:trHeight w:hRule="exact" w:val="624"/>
        </w:trPr>
        <w:tc>
          <w:tcPr>
            <w:tcW w:type="dxa" w:w="828"/>
            <w:tcBorders>
              <w:start w:sz="3.199999999999932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42" w:after="0"/>
              <w:ind w:left="0" w:right="0" w:firstLine="0"/>
              <w:jc w:val="center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2"/>
              </w:rPr>
              <w:t xml:space="preserve">13 </w:t>
            </w:r>
          </w:p>
        </w:tc>
        <w:tc>
          <w:tcPr>
            <w:tcW w:type="dxa" w:w="754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4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 xml:space="preserve">Written assessment What do you mean by milk frothing and what kind of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 xml:space="preserve">milk is used in coffee making </w:t>
            </w:r>
          </w:p>
        </w:tc>
        <w:tc>
          <w:tcPr>
            <w:tcW w:type="dxa" w:w="84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42" w:after="0"/>
              <w:ind w:left="0" w:right="0" w:firstLine="0"/>
              <w:jc w:val="center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2"/>
              </w:rPr>
              <w:t xml:space="preserve">14 </w:t>
            </w:r>
          </w:p>
        </w:tc>
      </w:tr>
      <w:tr>
        <w:trPr>
          <w:trHeight w:hRule="exact" w:val="624"/>
        </w:trPr>
        <w:tc>
          <w:tcPr>
            <w:tcW w:type="dxa" w:w="828"/>
            <w:tcBorders>
              <w:start w:sz="3.199999999999932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42" w:after="0"/>
              <w:ind w:left="0" w:right="0" w:firstLine="0"/>
              <w:jc w:val="center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2"/>
              </w:rPr>
              <w:t xml:space="preserve">14 </w:t>
            </w:r>
          </w:p>
        </w:tc>
        <w:tc>
          <w:tcPr>
            <w:tcW w:type="dxa" w:w="754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104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 xml:space="preserve">Perform the practical of latte art and the ratio of coffee used in this </w:t>
            </w:r>
          </w:p>
        </w:tc>
        <w:tc>
          <w:tcPr>
            <w:tcW w:type="dxa" w:w="84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42" w:after="0"/>
              <w:ind w:left="0" w:right="0" w:firstLine="0"/>
              <w:jc w:val="center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2"/>
              </w:rPr>
              <w:t xml:space="preserve">15 </w:t>
            </w:r>
          </w:p>
        </w:tc>
      </w:tr>
      <w:tr>
        <w:trPr>
          <w:trHeight w:hRule="exact" w:val="622"/>
        </w:trPr>
        <w:tc>
          <w:tcPr>
            <w:tcW w:type="dxa" w:w="828"/>
            <w:tcBorders>
              <w:start w:sz="3.199999999999932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42" w:after="0"/>
              <w:ind w:left="0" w:right="0" w:firstLine="0"/>
              <w:jc w:val="center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2"/>
              </w:rPr>
              <w:t xml:space="preserve">15 </w:t>
            </w:r>
          </w:p>
        </w:tc>
        <w:tc>
          <w:tcPr>
            <w:tcW w:type="dxa" w:w="754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0" w:after="0"/>
              <w:ind w:left="104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 xml:space="preserve">The students will be tested in practical lab about their knowledge and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 xml:space="preserve">understanding of supervising the service of beverage in the restaurant. </w:t>
            </w:r>
          </w:p>
        </w:tc>
        <w:tc>
          <w:tcPr>
            <w:tcW w:type="dxa" w:w="84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42" w:after="0"/>
              <w:ind w:left="0" w:right="0" w:firstLine="0"/>
              <w:jc w:val="center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2"/>
              </w:rPr>
              <w:t xml:space="preserve">16 </w:t>
            </w:r>
          </w:p>
        </w:tc>
      </w:tr>
    </w:tbl>
    <w:p>
      <w:pPr>
        <w:autoSpaceDN w:val="0"/>
        <w:autoSpaceDE w:val="0"/>
        <w:widowControl/>
        <w:spacing w:line="676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0.0" w:type="dxa"/>
      </w:tblPr>
      <w:tblGrid>
        <w:gridCol w:w="4760"/>
        <w:gridCol w:w="4760"/>
      </w:tblGrid>
      <w:tr>
        <w:trPr>
          <w:trHeight w:hRule="exact" w:val="318"/>
        </w:trPr>
        <w:tc>
          <w:tcPr>
            <w:tcW w:type="dxa" w:w="4868"/>
            <w:tcBorders>
              <w:top w:sz="24.0" w:val="single" w:color="#622323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50" w:after="0"/>
              <w:ind w:left="2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FVTLM017 </w:t>
            </w:r>
          </w:p>
        </w:tc>
        <w:tc>
          <w:tcPr>
            <w:tcW w:type="dxa" w:w="4548"/>
            <w:tcBorders>
              <w:top w:sz="24.0" w:val="single" w:color="#622323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50" w:after="0"/>
              <w:ind w:left="0" w:right="0" w:firstLine="0"/>
              <w:jc w:val="righ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Page 19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26" w:right="1308" w:bottom="494" w:left="141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80.0" w:type="dxa"/>
      </w:tblPr>
      <w:tblGrid>
        <w:gridCol w:w="3173"/>
        <w:gridCol w:w="3173"/>
        <w:gridCol w:w="3173"/>
      </w:tblGrid>
      <w:tr>
        <w:trPr>
          <w:trHeight w:hRule="exact" w:val="626"/>
        </w:trPr>
        <w:tc>
          <w:tcPr>
            <w:tcW w:type="dxa" w:w="828"/>
            <w:tcBorders>
              <w:start w:sz="3.199999999999932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42" w:after="0"/>
              <w:ind w:left="0" w:right="0" w:firstLine="0"/>
              <w:jc w:val="center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2"/>
              </w:rPr>
              <w:t xml:space="preserve">16 </w:t>
            </w:r>
          </w:p>
        </w:tc>
        <w:tc>
          <w:tcPr>
            <w:tcW w:type="dxa" w:w="754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4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 xml:space="preserve">Written Assessment: Give a brief description how to start a business what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 xml:space="preserve">are the benefits of having your own business </w:t>
            </w:r>
          </w:p>
        </w:tc>
        <w:tc>
          <w:tcPr>
            <w:tcW w:type="dxa" w:w="84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42" w:after="0"/>
              <w:ind w:left="0" w:right="0" w:firstLine="0"/>
              <w:jc w:val="center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2"/>
              </w:rPr>
              <w:t xml:space="preserve">17 </w:t>
            </w:r>
          </w:p>
        </w:tc>
      </w:tr>
      <w:tr>
        <w:trPr>
          <w:trHeight w:hRule="exact" w:val="766"/>
        </w:trPr>
        <w:tc>
          <w:tcPr>
            <w:tcW w:type="dxa" w:w="828"/>
            <w:tcBorders>
              <w:start w:sz="3.199999999999932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40" w:after="0"/>
              <w:ind w:left="0" w:right="0" w:firstLine="0"/>
              <w:jc w:val="center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2"/>
              </w:rPr>
              <w:t xml:space="preserve">17 </w:t>
            </w:r>
          </w:p>
        </w:tc>
        <w:tc>
          <w:tcPr>
            <w:tcW w:type="dxa" w:w="754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4" w:right="44" w:firstLine="0"/>
              <w:jc w:val="both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 xml:space="preserve">Practical Assessment: the students will be tested in practical lab about their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 xml:space="preserve">knowledge and understanding of play his role in the process of menu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 xml:space="preserve">engineering and profit margin. </w:t>
            </w:r>
          </w:p>
        </w:tc>
        <w:tc>
          <w:tcPr>
            <w:tcW w:type="dxa" w:w="84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40" w:after="0"/>
              <w:ind w:left="0" w:right="0" w:firstLine="0"/>
              <w:jc w:val="center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2"/>
              </w:rPr>
              <w:t xml:space="preserve">18 </w:t>
            </w:r>
          </w:p>
        </w:tc>
      </w:tr>
      <w:tr>
        <w:trPr>
          <w:trHeight w:hRule="exact" w:val="626"/>
        </w:trPr>
        <w:tc>
          <w:tcPr>
            <w:tcW w:type="dxa" w:w="828"/>
            <w:tcBorders>
              <w:start w:sz="3.199999999999932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42" w:after="0"/>
              <w:ind w:left="0" w:right="0" w:firstLine="0"/>
              <w:jc w:val="center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2"/>
              </w:rPr>
              <w:t xml:space="preserve">18 </w:t>
            </w:r>
          </w:p>
        </w:tc>
        <w:tc>
          <w:tcPr>
            <w:tcW w:type="dxa" w:w="754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4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 xml:space="preserve">Written Assessment: Develop a marketing plan for barista, identify and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 xml:space="preserve">analyze the competitors </w:t>
            </w:r>
          </w:p>
        </w:tc>
        <w:tc>
          <w:tcPr>
            <w:tcW w:type="dxa" w:w="84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42" w:after="0"/>
              <w:ind w:left="0" w:right="0" w:firstLine="0"/>
              <w:jc w:val="center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2"/>
              </w:rPr>
              <w:t xml:space="preserve">19 </w:t>
            </w:r>
          </w:p>
        </w:tc>
      </w:tr>
      <w:tr>
        <w:trPr>
          <w:trHeight w:hRule="exact" w:val="766"/>
        </w:trPr>
        <w:tc>
          <w:tcPr>
            <w:tcW w:type="dxa" w:w="828"/>
            <w:tcBorders>
              <w:start w:sz="3.199999999999932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42" w:after="0"/>
              <w:ind w:left="0" w:right="0" w:firstLine="0"/>
              <w:jc w:val="center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2"/>
              </w:rPr>
              <w:t xml:space="preserve">19 </w:t>
            </w:r>
          </w:p>
        </w:tc>
        <w:tc>
          <w:tcPr>
            <w:tcW w:type="dxa" w:w="754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4" w:right="46" w:firstLine="0"/>
              <w:jc w:val="both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 xml:space="preserve">Written Assessment: the students will be tested through written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 xml:space="preserve">assessment about their knowledge and understanding of basic financial of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a restaurant including basic food cost, overh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e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ad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co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s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 xml:space="preserve">t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a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nd sellin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 xml:space="preserve">g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p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r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ice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.</w:t>
            </w:r>
          </w:p>
        </w:tc>
        <w:tc>
          <w:tcPr>
            <w:tcW w:type="dxa" w:w="84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42" w:after="0"/>
              <w:ind w:left="0" w:right="0" w:firstLine="0"/>
              <w:jc w:val="center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2"/>
              </w:rPr>
              <w:t xml:space="preserve">20 </w:t>
            </w:r>
          </w:p>
        </w:tc>
      </w:tr>
      <w:tr>
        <w:trPr>
          <w:trHeight w:hRule="exact" w:val="626"/>
        </w:trPr>
        <w:tc>
          <w:tcPr>
            <w:tcW w:type="dxa" w:w="828"/>
            <w:tcBorders>
              <w:start w:sz="3.199999999999932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42" w:after="0"/>
              <w:ind w:left="0" w:right="0" w:firstLine="0"/>
              <w:jc w:val="center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2"/>
              </w:rPr>
              <w:t xml:space="preserve">20 </w:t>
            </w:r>
          </w:p>
        </w:tc>
        <w:tc>
          <w:tcPr>
            <w:tcW w:type="dxa" w:w="754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4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 xml:space="preserve">Assignment: How to design a layout of barista including (equipment, décor,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 xml:space="preserve">finance) </w:t>
            </w:r>
          </w:p>
        </w:tc>
        <w:tc>
          <w:tcPr>
            <w:tcW w:type="dxa" w:w="84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42" w:after="0"/>
              <w:ind w:left="0" w:right="0" w:firstLine="0"/>
              <w:jc w:val="center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2"/>
              </w:rPr>
              <w:t xml:space="preserve">21 </w:t>
            </w:r>
          </w:p>
        </w:tc>
      </w:tr>
      <w:tr>
        <w:trPr>
          <w:trHeight w:hRule="exact" w:val="1018"/>
        </w:trPr>
        <w:tc>
          <w:tcPr>
            <w:tcW w:type="dxa" w:w="828"/>
            <w:tcBorders>
              <w:start w:sz="3.199999999999932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42" w:after="0"/>
              <w:ind w:left="0" w:right="0" w:firstLine="0"/>
              <w:jc w:val="center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2"/>
              </w:rPr>
              <w:t xml:space="preserve">21 </w:t>
            </w:r>
          </w:p>
        </w:tc>
        <w:tc>
          <w:tcPr>
            <w:tcW w:type="dxa" w:w="754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0" w:after="0"/>
              <w:ind w:left="104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 xml:space="preserve">Assignment: The he students in groups will work on assignment to develop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 xml:space="preserve">different menus with best marketing tool to start the business. </w:t>
            </w:r>
          </w:p>
          <w:p>
            <w:pPr>
              <w:autoSpaceDN w:val="0"/>
              <w:autoSpaceDE w:val="0"/>
              <w:widowControl/>
              <w:spacing w:line="254" w:lineRule="exact" w:before="0" w:after="0"/>
              <w:ind w:left="104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 xml:space="preserve">Students interesting for immigration and overseas employment will start to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make portfolio file for the respective country.</w:t>
            </w:r>
          </w:p>
        </w:tc>
        <w:tc>
          <w:tcPr>
            <w:tcW w:type="dxa" w:w="84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42" w:after="0"/>
              <w:ind w:left="0" w:right="0" w:firstLine="0"/>
              <w:jc w:val="center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2"/>
              </w:rPr>
              <w:t xml:space="preserve">22 </w:t>
            </w:r>
          </w:p>
        </w:tc>
      </w:tr>
      <w:tr>
        <w:trPr>
          <w:trHeight w:hRule="exact" w:val="626"/>
        </w:trPr>
        <w:tc>
          <w:tcPr>
            <w:tcW w:type="dxa" w:w="828"/>
            <w:tcBorders>
              <w:start w:sz="3.199999999999932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42" w:after="0"/>
              <w:ind w:left="0" w:right="0" w:firstLine="0"/>
              <w:jc w:val="center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2"/>
              </w:rPr>
              <w:t xml:space="preserve">22 </w:t>
            </w:r>
          </w:p>
        </w:tc>
        <w:tc>
          <w:tcPr>
            <w:tcW w:type="dxa" w:w="754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4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 xml:space="preserve">Assignment: The students in groups will work on assignment to develop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 xml:space="preserve">capital investment sheet to start the business. </w:t>
            </w:r>
          </w:p>
        </w:tc>
        <w:tc>
          <w:tcPr>
            <w:tcW w:type="dxa" w:w="84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42" w:after="0"/>
              <w:ind w:left="0" w:right="0" w:firstLine="0"/>
              <w:jc w:val="center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2"/>
              </w:rPr>
              <w:t xml:space="preserve">23 </w:t>
            </w:r>
          </w:p>
        </w:tc>
      </w:tr>
      <w:tr>
        <w:trPr>
          <w:trHeight w:hRule="exact" w:val="1274"/>
        </w:trPr>
        <w:tc>
          <w:tcPr>
            <w:tcW w:type="dxa" w:w="828"/>
            <w:tcBorders>
              <w:start w:sz="3.199999999999932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42" w:after="0"/>
              <w:ind w:left="0" w:right="0" w:firstLine="0"/>
              <w:jc w:val="center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2"/>
              </w:rPr>
              <w:t xml:space="preserve">23 </w:t>
            </w:r>
          </w:p>
        </w:tc>
        <w:tc>
          <w:tcPr>
            <w:tcW w:type="dxa" w:w="754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0" w:after="0"/>
              <w:ind w:left="104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 xml:space="preserve">Assignment: The students in groups will develop a business plan for their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 xml:space="preserve">Food and barista business. </w:t>
            </w:r>
          </w:p>
          <w:p>
            <w:pPr>
              <w:autoSpaceDN w:val="0"/>
              <w:autoSpaceDE w:val="0"/>
              <w:widowControl/>
              <w:spacing w:line="254" w:lineRule="exact" w:before="0" w:after="0"/>
              <w:ind w:left="104" w:right="44" w:firstLine="0"/>
              <w:jc w:val="both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 xml:space="preserve">The students interesting for immigration and overseas employment will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 xml:space="preserve">gain important information and prepare required documents for the 1st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 xml:space="preserve">selected country and add into the portfolio file. </w:t>
            </w:r>
          </w:p>
        </w:tc>
        <w:tc>
          <w:tcPr>
            <w:tcW w:type="dxa" w:w="84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42" w:after="0"/>
              <w:ind w:left="0" w:right="0" w:firstLine="0"/>
              <w:jc w:val="center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2"/>
              </w:rPr>
              <w:t xml:space="preserve">24 </w:t>
            </w:r>
          </w:p>
        </w:tc>
      </w:tr>
    </w:tbl>
    <w:p>
      <w:pPr>
        <w:autoSpaceDN w:val="0"/>
        <w:autoSpaceDE w:val="0"/>
        <w:widowControl/>
        <w:spacing w:line="6706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0.0" w:type="dxa"/>
      </w:tblPr>
      <w:tblGrid>
        <w:gridCol w:w="4760"/>
        <w:gridCol w:w="4760"/>
      </w:tblGrid>
      <w:tr>
        <w:trPr>
          <w:trHeight w:hRule="exact" w:val="318"/>
        </w:trPr>
        <w:tc>
          <w:tcPr>
            <w:tcW w:type="dxa" w:w="4868"/>
            <w:tcBorders>
              <w:top w:sz="24.0" w:val="single" w:color="#622323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50" w:after="0"/>
              <w:ind w:left="2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FVTLM017 </w:t>
            </w:r>
          </w:p>
        </w:tc>
        <w:tc>
          <w:tcPr>
            <w:tcW w:type="dxa" w:w="4548"/>
            <w:tcBorders>
              <w:top w:sz="24.0" w:val="single" w:color="#622323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50" w:after="0"/>
              <w:ind w:left="0" w:right="0" w:firstLine="0"/>
              <w:jc w:val="righ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Page 20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20" w:right="1308" w:bottom="494" w:left="141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8"/>
        <w:ind w:left="0" w:right="0"/>
      </w:pPr>
    </w:p>
    <w:p>
      <w:pPr>
        <w:autoSpaceDN w:val="0"/>
        <w:tabs>
          <w:tab w:pos="7784" w:val="left"/>
        </w:tabs>
        <w:autoSpaceDE w:val="0"/>
        <w:widowControl/>
        <w:spacing w:line="358" w:lineRule="exact" w:before="0" w:after="0"/>
        <w:ind w:left="2508" w:right="0" w:firstLine="0"/>
        <w:jc w:val="left"/>
      </w:pPr>
      <w:r>
        <w:rPr>
          <w:rFonts w:ascii="CIDFont+F1" w:hAnsi="CIDFont+F1" w:eastAsia="CIDFont+F1"/>
          <w:b/>
          <w:i w:val="0"/>
          <w:color w:val="000000"/>
          <w:sz w:val="32"/>
        </w:rPr>
        <w:t xml:space="preserve">Annexure-II </w:t>
      </w:r>
      <w:r>
        <w:rPr>
          <w:rFonts w:ascii="CIDFont+F1" w:hAnsi="CIDFont+F1" w:eastAsia="CIDFont+F1"/>
          <w:b/>
          <w:i w:val="0"/>
          <w:color w:val="000000"/>
          <w:sz w:val="32"/>
        </w:rPr>
        <w:t>Workplace/Institute Ethics Guide</w:t>
      </w:r>
    </w:p>
    <w:p>
      <w:pPr>
        <w:autoSpaceDN w:val="0"/>
        <w:autoSpaceDE w:val="0"/>
        <w:widowControl/>
        <w:spacing w:line="414" w:lineRule="exact" w:before="458" w:after="0"/>
        <w:ind w:left="130" w:right="22" w:firstLine="0"/>
        <w:jc w:val="both"/>
      </w:pPr>
      <w:r>
        <w:rPr>
          <w:rFonts w:ascii="CIDFont+F2" w:hAnsi="CIDFont+F2" w:eastAsia="CIDFont+F2"/>
          <w:b w:val="0"/>
          <w:i w:val="0"/>
          <w:color w:val="000000"/>
          <w:sz w:val="24"/>
        </w:rPr>
        <w:t xml:space="preserve">Work ethic is a standard of conduct and values for job performance. The modern definition of </w:t>
      </w:r>
      <w:r>
        <w:rPr>
          <w:rFonts w:ascii="CIDFont+F2" w:hAnsi="CIDFont+F2" w:eastAsia="CIDFont+F2"/>
          <w:b w:val="0"/>
          <w:i w:val="0"/>
          <w:color w:val="000000"/>
          <w:sz w:val="24"/>
        </w:rPr>
        <w:t xml:space="preserve">what constitutes good work ethics often varies.  Different businesses have different expectations. </w:t>
      </w:r>
      <w:r>
        <w:rPr>
          <w:rFonts w:ascii="CIDFont+F2" w:hAnsi="CIDFont+F2" w:eastAsia="CIDFont+F2"/>
          <w:b w:val="0"/>
          <w:i w:val="0"/>
          <w:color w:val="000000"/>
          <w:sz w:val="24"/>
        </w:rPr>
        <w:t xml:space="preserve">Work ethic is a belief that hard work and diligence have a moral benefit and an inherent ability, </w:t>
      </w:r>
      <w:r>
        <w:rPr>
          <w:rFonts w:ascii="CIDFont+F2" w:hAnsi="CIDFont+F2" w:eastAsia="CIDFont+F2"/>
          <w:b w:val="0"/>
          <w:i w:val="0"/>
          <w:color w:val="000000"/>
          <w:sz w:val="24"/>
        </w:rPr>
        <w:t xml:space="preserve">virtue or value to strengthen character and individual abilities. It is a set of values centred on </w:t>
      </w:r>
      <w:r>
        <w:rPr>
          <w:rFonts w:ascii="CIDFont+F2" w:hAnsi="CIDFont+F2" w:eastAsia="CIDFont+F2"/>
          <w:b w:val="0"/>
          <w:i w:val="0"/>
          <w:color w:val="000000"/>
          <w:sz w:val="24"/>
        </w:rPr>
        <w:t xml:space="preserve">importance of work and manifested by determination or desire to work hard. </w:t>
      </w:r>
    </w:p>
    <w:p>
      <w:pPr>
        <w:autoSpaceDN w:val="0"/>
        <w:tabs>
          <w:tab w:pos="490" w:val="left"/>
          <w:tab w:pos="850" w:val="left"/>
        </w:tabs>
        <w:autoSpaceDE w:val="0"/>
        <w:widowControl/>
        <w:spacing w:line="414" w:lineRule="exact" w:before="120" w:after="0"/>
        <w:ind w:left="130" w:right="0" w:firstLine="0"/>
        <w:jc w:val="left"/>
      </w:pPr>
      <w:r>
        <w:rPr>
          <w:rFonts w:ascii="CIDFont+F2" w:hAnsi="CIDFont+F2" w:eastAsia="CIDFont+F2"/>
          <w:b w:val="0"/>
          <w:i w:val="0"/>
          <w:color w:val="000000"/>
          <w:sz w:val="24"/>
        </w:rPr>
        <w:t xml:space="preserve">The following ten work ethics are defined as essential for student success: </w:t>
      </w:r>
      <w:r>
        <w:br/>
      </w:r>
      <w:r>
        <w:tab/>
      </w:r>
      <w:r>
        <w:rPr>
          <w:rFonts w:ascii="CIDFont+F1" w:hAnsi="CIDFont+F1" w:eastAsia="CIDFont+F1"/>
          <w:b/>
          <w:i w:val="0"/>
          <w:color w:val="000000"/>
          <w:sz w:val="24"/>
        </w:rPr>
        <w:t>1.</w:t>
      </w:r>
      <w:r>
        <w:rPr>
          <w:rFonts w:ascii="CIDFont+F1" w:hAnsi="CIDFont+F1" w:eastAsia="CIDFont+F1"/>
          <w:b/>
          <w:i w:val="0"/>
          <w:color w:val="000000"/>
          <w:sz w:val="24"/>
          <w:u w:val="single"/>
        </w:rPr>
        <w:t>Attendance</w:t>
      </w:r>
      <w:r>
        <w:rPr>
          <w:rFonts w:ascii="CIDFont+F1" w:hAnsi="CIDFont+F1" w:eastAsia="CIDFont+F1"/>
          <w:b/>
          <w:i w:val="0"/>
          <w:color w:val="000000"/>
          <w:sz w:val="24"/>
        </w:rPr>
        <w:t xml:space="preserve">: </w:t>
      </w:r>
      <w:r>
        <w:br/>
      </w:r>
      <w:r>
        <w:tab/>
      </w:r>
      <w:r>
        <w:tab/>
      </w:r>
      <w:r>
        <w:rPr>
          <w:rFonts w:ascii="CIDFont+F2" w:hAnsi="CIDFont+F2" w:eastAsia="CIDFont+F2"/>
          <w:b w:val="0"/>
          <w:i w:val="0"/>
          <w:color w:val="000000"/>
          <w:sz w:val="24"/>
        </w:rPr>
        <w:t>Be at work every day possible, plan your absences don’t abuse leave time. Be punctual</w:t>
      </w:r>
      <w:r>
        <w:rPr>
          <w:rFonts w:ascii="CIDFont+F2" w:hAnsi="CIDFont+F2" w:eastAsia="CIDFont+F2"/>
          <w:b w:val="0"/>
          <w:i w:val="0"/>
          <w:color w:val="000000"/>
          <w:sz w:val="24"/>
        </w:rPr>
        <w:t xml:space="preserve"> </w:t>
      </w:r>
      <w:r>
        <w:tab/>
      </w:r>
      <w:r>
        <w:tab/>
      </w:r>
      <w:r>
        <w:rPr>
          <w:rFonts w:ascii="CIDFont+F2" w:hAnsi="CIDFont+F2" w:eastAsia="CIDFont+F2"/>
          <w:b w:val="0"/>
          <w:i w:val="0"/>
          <w:color w:val="000000"/>
          <w:sz w:val="24"/>
        </w:rPr>
        <w:t>every day.</w:t>
      </w:r>
      <w:r>
        <w:rPr>
          <w:rFonts w:ascii="CIDFont+F2" w:hAnsi="CIDFont+F2" w:eastAsia="CIDFont+F2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412" w:lineRule="exact" w:before="6" w:after="0"/>
        <w:ind w:left="850" w:right="0" w:hanging="360"/>
        <w:jc w:val="left"/>
      </w:pPr>
      <w:r>
        <w:rPr>
          <w:rFonts w:ascii="CIDFont+F1" w:hAnsi="CIDFont+F1" w:eastAsia="CIDFont+F1"/>
          <w:b/>
          <w:i w:val="0"/>
          <w:color w:val="000000"/>
          <w:sz w:val="24"/>
        </w:rPr>
        <w:t>2.</w:t>
      </w:r>
      <w:r>
        <w:rPr>
          <w:rFonts w:ascii="CIDFont+F1" w:hAnsi="CIDFont+F1" w:eastAsia="CIDFont+F1"/>
          <w:b/>
          <w:i w:val="0"/>
          <w:color w:val="000000"/>
          <w:sz w:val="24"/>
          <w:u w:val="single"/>
        </w:rPr>
        <w:t>Character</w:t>
      </w:r>
      <w:r>
        <w:rPr>
          <w:rFonts w:ascii="CIDFont+F1" w:hAnsi="CIDFont+F1" w:eastAsia="CIDFont+F1"/>
          <w:b/>
          <w:i w:val="0"/>
          <w:color w:val="000000"/>
          <w:sz w:val="24"/>
        </w:rPr>
        <w:t>:</w:t>
      </w:r>
      <w:r>
        <w:rPr>
          <w:rFonts w:ascii="CIDFont+F1" w:hAnsi="CIDFont+F1" w:eastAsia="CIDFont+F1"/>
          <w:b/>
          <w:i w:val="0"/>
          <w:color w:val="000000"/>
          <w:sz w:val="24"/>
        </w:rPr>
        <w:t xml:space="preserve"> </w:t>
      </w:r>
      <w:r>
        <w:br/>
      </w:r>
      <w:r>
        <w:rPr>
          <w:rFonts w:ascii="CIDFont+F2" w:hAnsi="CIDFont+F2" w:eastAsia="CIDFont+F2"/>
          <w:b w:val="0"/>
          <w:i w:val="0"/>
          <w:color w:val="000000"/>
          <w:sz w:val="24"/>
        </w:rPr>
        <w:t>Honesty is the single most important factor having a direct bearing on the final success of</w:t>
      </w:r>
      <w:r>
        <w:rPr>
          <w:rFonts w:ascii="CIDFont+F2" w:hAnsi="CIDFont+F2" w:eastAsia="CIDFont+F2"/>
          <w:b w:val="0"/>
          <w:i w:val="0"/>
          <w:color w:val="000000"/>
          <w:sz w:val="24"/>
        </w:rPr>
        <w:t xml:space="preserve"> </w:t>
      </w:r>
      <w:r>
        <w:rPr>
          <w:rFonts w:ascii="CIDFont+F2" w:hAnsi="CIDFont+F2" w:eastAsia="CIDFont+F2"/>
          <w:b w:val="0"/>
          <w:i w:val="0"/>
          <w:color w:val="000000"/>
          <w:sz w:val="24"/>
        </w:rPr>
        <w:t>an individual, corporation, or product. Complete assigned tasks correctly and promptly.</w:t>
      </w:r>
      <w:r>
        <w:rPr>
          <w:rFonts w:ascii="CIDFont+F2" w:hAnsi="CIDFont+F2" w:eastAsia="CIDFont+F2"/>
          <w:b w:val="0"/>
          <w:i w:val="0"/>
          <w:color w:val="000000"/>
          <w:sz w:val="24"/>
        </w:rPr>
        <w:t xml:space="preserve"> </w:t>
      </w:r>
      <w:r>
        <w:rPr>
          <w:rFonts w:ascii="CIDFont+F2" w:hAnsi="CIDFont+F2" w:eastAsia="CIDFont+F2"/>
          <w:b w:val="0"/>
          <w:i w:val="0"/>
          <w:color w:val="000000"/>
          <w:sz w:val="24"/>
        </w:rPr>
        <w:t>Look to improve your skills.</w:t>
      </w:r>
      <w:r>
        <w:rPr>
          <w:rFonts w:ascii="CIDFont+F2" w:hAnsi="CIDFont+F2" w:eastAsia="CIDFont+F2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412" w:lineRule="exact" w:before="6" w:after="0"/>
        <w:ind w:left="850" w:right="0" w:hanging="360"/>
        <w:jc w:val="left"/>
      </w:pPr>
      <w:r>
        <w:rPr>
          <w:rFonts w:ascii="CIDFont+F1" w:hAnsi="CIDFont+F1" w:eastAsia="CIDFont+F1"/>
          <w:b/>
          <w:i w:val="0"/>
          <w:color w:val="000000"/>
          <w:sz w:val="24"/>
        </w:rPr>
        <w:t>3.</w:t>
      </w:r>
      <w:r>
        <w:rPr>
          <w:rFonts w:ascii="CIDFont+F1" w:hAnsi="CIDFont+F1" w:eastAsia="CIDFont+F1"/>
          <w:b/>
          <w:i w:val="0"/>
          <w:color w:val="000000"/>
          <w:sz w:val="24"/>
          <w:u w:val="single"/>
        </w:rPr>
        <w:t xml:space="preserve">Team Work: </w:t>
      </w:r>
      <w:r>
        <w:br/>
      </w:r>
      <w:r>
        <w:rPr>
          <w:rFonts w:ascii="CIDFont+F2" w:hAnsi="CIDFont+F2" w:eastAsia="CIDFont+F2"/>
          <w:b w:val="0"/>
          <w:i w:val="0"/>
          <w:color w:val="000000"/>
          <w:sz w:val="24"/>
        </w:rPr>
        <w:t>The ability to get along with others including those you doesn’t necessarily like. The</w:t>
      </w:r>
      <w:r>
        <w:rPr>
          <w:rFonts w:ascii="CIDFont+F2" w:hAnsi="CIDFont+F2" w:eastAsia="CIDFont+F2"/>
          <w:b w:val="0"/>
          <w:i w:val="0"/>
          <w:color w:val="000000"/>
          <w:sz w:val="24"/>
        </w:rPr>
        <w:t xml:space="preserve"> </w:t>
      </w:r>
      <w:r>
        <w:rPr>
          <w:rFonts w:ascii="CIDFont+F2" w:hAnsi="CIDFont+F2" w:eastAsia="CIDFont+F2"/>
          <w:b w:val="0"/>
          <w:i w:val="0"/>
          <w:color w:val="000000"/>
          <w:sz w:val="24"/>
        </w:rPr>
        <w:t>ability to carry your own weight and help others who are struggling. Recognize when to</w:t>
      </w:r>
      <w:r>
        <w:rPr>
          <w:rFonts w:ascii="CIDFont+F2" w:hAnsi="CIDFont+F2" w:eastAsia="CIDFont+F2"/>
          <w:b w:val="0"/>
          <w:i w:val="0"/>
          <w:color w:val="000000"/>
          <w:sz w:val="24"/>
        </w:rPr>
        <w:t xml:space="preserve"> </w:t>
      </w:r>
      <w:r>
        <w:rPr>
          <w:rFonts w:ascii="CIDFont+F2" w:hAnsi="CIDFont+F2" w:eastAsia="CIDFont+F2"/>
          <w:b w:val="0"/>
          <w:i w:val="0"/>
          <w:color w:val="000000"/>
          <w:sz w:val="24"/>
        </w:rPr>
        <w:t>speak up with an ideas and when to compromise by blend ideas together.</w:t>
      </w:r>
      <w:r>
        <w:rPr>
          <w:rFonts w:ascii="CIDFont+F2" w:hAnsi="CIDFont+F2" w:eastAsia="CIDFont+F2"/>
          <w:b w:val="0"/>
          <w:i w:val="0"/>
          <w:color w:val="000000"/>
          <w:sz w:val="24"/>
        </w:rPr>
        <w:t xml:space="preserve"> </w:t>
      </w:r>
    </w:p>
    <w:p>
      <w:pPr>
        <w:autoSpaceDN w:val="0"/>
        <w:tabs>
          <w:tab w:pos="850" w:val="left"/>
        </w:tabs>
        <w:autoSpaceDE w:val="0"/>
        <w:widowControl/>
        <w:spacing w:line="414" w:lineRule="exact" w:before="4" w:after="0"/>
        <w:ind w:left="490" w:right="0" w:firstLine="0"/>
        <w:jc w:val="left"/>
      </w:pPr>
      <w:r>
        <w:rPr>
          <w:rFonts w:ascii="CIDFont+F1" w:hAnsi="CIDFont+F1" w:eastAsia="CIDFont+F1"/>
          <w:b/>
          <w:i w:val="0"/>
          <w:color w:val="000000"/>
          <w:sz w:val="24"/>
        </w:rPr>
        <w:t>4.</w:t>
      </w:r>
      <w:r>
        <w:rPr>
          <w:rFonts w:ascii="CIDFont+F1" w:hAnsi="CIDFont+F1" w:eastAsia="CIDFont+F1"/>
          <w:b/>
          <w:i w:val="0"/>
          <w:color w:val="000000"/>
          <w:sz w:val="24"/>
          <w:u w:val="single"/>
        </w:rPr>
        <w:t>Appearance</w:t>
      </w:r>
      <w:r>
        <w:rPr>
          <w:rFonts w:ascii="CIDFont+F1" w:hAnsi="CIDFont+F1" w:eastAsia="CIDFont+F1"/>
          <w:b/>
          <w:i w:val="0"/>
          <w:color w:val="000000"/>
          <w:sz w:val="24"/>
        </w:rPr>
        <w:t xml:space="preserve">: </w:t>
      </w:r>
      <w:r>
        <w:br/>
      </w:r>
      <w:r>
        <w:tab/>
      </w:r>
      <w:r>
        <w:rPr>
          <w:rFonts w:ascii="CIDFont+F2" w:hAnsi="CIDFont+F2" w:eastAsia="CIDFont+F2"/>
          <w:b w:val="0"/>
          <w:i w:val="0"/>
          <w:color w:val="000000"/>
          <w:sz w:val="24"/>
        </w:rPr>
        <w:t>Dress for success, set your best foot forward, personal hygiene, good manner, remember</w:t>
      </w:r>
      <w:r>
        <w:rPr>
          <w:rFonts w:ascii="CIDFont+F2" w:hAnsi="CIDFont+F2" w:eastAsia="CIDFont+F2"/>
          <w:b w:val="0"/>
          <w:i w:val="0"/>
          <w:color w:val="000000"/>
          <w:sz w:val="24"/>
        </w:rPr>
        <w:t xml:space="preserve"> </w:t>
      </w:r>
      <w:r>
        <w:tab/>
      </w:r>
      <w:r>
        <w:rPr>
          <w:rFonts w:ascii="CIDFont+F2" w:hAnsi="CIDFont+F2" w:eastAsia="CIDFont+F2"/>
          <w:b w:val="0"/>
          <w:i w:val="0"/>
          <w:color w:val="000000"/>
          <w:sz w:val="24"/>
        </w:rPr>
        <w:t>that the first impression of who you are can last a life time</w:t>
      </w:r>
      <w:r>
        <w:rPr>
          <w:rFonts w:ascii="CIDFont+F2" w:hAnsi="CIDFont+F2" w:eastAsia="CIDFont+F2"/>
          <w:b w:val="0"/>
          <w:i w:val="0"/>
          <w:color w:val="000000"/>
          <w:sz w:val="24"/>
        </w:rPr>
        <w:t xml:space="preserve"> </w:t>
      </w:r>
      <w:r>
        <w:br/>
      </w:r>
      <w:r>
        <w:rPr>
          <w:rFonts w:ascii="CIDFont+F1" w:hAnsi="CIDFont+F1" w:eastAsia="CIDFont+F1"/>
          <w:b/>
          <w:i w:val="0"/>
          <w:color w:val="000000"/>
          <w:sz w:val="24"/>
        </w:rPr>
        <w:t>5.</w:t>
      </w:r>
      <w:r>
        <w:rPr>
          <w:rFonts w:ascii="CIDFont+F1" w:hAnsi="CIDFont+F1" w:eastAsia="CIDFont+F1"/>
          <w:b/>
          <w:i w:val="0"/>
          <w:color w:val="000000"/>
          <w:sz w:val="24"/>
          <w:u w:val="single"/>
        </w:rPr>
        <w:t>Attitude</w:t>
      </w:r>
      <w:r>
        <w:rPr>
          <w:rFonts w:ascii="CIDFont+F1" w:hAnsi="CIDFont+F1" w:eastAsia="CIDFont+F1"/>
          <w:b/>
          <w:i w:val="0"/>
          <w:color w:val="000000"/>
          <w:sz w:val="24"/>
        </w:rPr>
        <w:t xml:space="preserve">: </w:t>
      </w:r>
      <w:r>
        <w:br/>
      </w:r>
      <w:r>
        <w:tab/>
      </w:r>
      <w:r>
        <w:rPr>
          <w:rFonts w:ascii="CIDFont+F2" w:hAnsi="CIDFont+F2" w:eastAsia="CIDFont+F2"/>
          <w:b w:val="0"/>
          <w:i w:val="0"/>
          <w:color w:val="000000"/>
          <w:sz w:val="24"/>
        </w:rPr>
        <w:t>Listen to suggestions and be positive, accept responsibility. If you make a mistake, admit</w:t>
      </w:r>
      <w:r>
        <w:rPr>
          <w:rFonts w:ascii="CIDFont+F2" w:hAnsi="CIDFont+F2" w:eastAsia="CIDFont+F2"/>
          <w:b w:val="0"/>
          <w:i w:val="0"/>
          <w:color w:val="000000"/>
          <w:sz w:val="24"/>
        </w:rPr>
        <w:t xml:space="preserve"> </w:t>
      </w:r>
      <w:r>
        <w:tab/>
      </w:r>
      <w:r>
        <w:rPr>
          <w:rFonts w:ascii="CIDFont+F2" w:hAnsi="CIDFont+F2" w:eastAsia="CIDFont+F2"/>
          <w:b w:val="0"/>
          <w:i w:val="0"/>
          <w:color w:val="000000"/>
          <w:sz w:val="24"/>
        </w:rPr>
        <w:t xml:space="preserve">it. </w:t>
      </w:r>
      <w:r>
        <w:rPr>
          <w:rFonts w:ascii="CIDFont+F2" w:hAnsi="CIDFont+F2" w:eastAsia="CIDFont+F2"/>
          <w:b w:val="0"/>
          <w:i w:val="0"/>
          <w:color w:val="000000"/>
          <w:sz w:val="24"/>
        </w:rPr>
        <w:t xml:space="preserve">Values workplace safety rules and precautions for personal and co-worker safety. </w:t>
      </w:r>
      <w:r>
        <w:tab/>
      </w:r>
      <w:r>
        <w:rPr>
          <w:rFonts w:ascii="CIDFont+F2" w:hAnsi="CIDFont+F2" w:eastAsia="CIDFont+F2"/>
          <w:b w:val="0"/>
          <w:i w:val="0"/>
          <w:color w:val="000000"/>
          <w:sz w:val="24"/>
        </w:rPr>
        <w:t xml:space="preserve">Avoids unnecessary risks. Willing to learn new processes, systems and procedures in </w:t>
      </w:r>
      <w:r>
        <w:tab/>
      </w:r>
      <w:r>
        <w:rPr>
          <w:rFonts w:ascii="CIDFont+F2" w:hAnsi="CIDFont+F2" w:eastAsia="CIDFont+F2"/>
          <w:b w:val="0"/>
          <w:i w:val="0"/>
          <w:color w:val="000000"/>
          <w:sz w:val="24"/>
        </w:rPr>
        <w:t xml:space="preserve">light of changing responsibilities. </w:t>
      </w:r>
    </w:p>
    <w:p>
      <w:pPr>
        <w:autoSpaceDN w:val="0"/>
        <w:autoSpaceDE w:val="0"/>
        <w:widowControl/>
        <w:spacing w:line="412" w:lineRule="exact" w:before="8" w:after="142"/>
        <w:ind w:left="850" w:right="0" w:hanging="360"/>
        <w:jc w:val="left"/>
      </w:pPr>
      <w:r>
        <w:rPr>
          <w:rFonts w:ascii="CIDFont+F1" w:hAnsi="CIDFont+F1" w:eastAsia="CIDFont+F1"/>
          <w:b/>
          <w:i w:val="0"/>
          <w:color w:val="000000"/>
          <w:sz w:val="24"/>
        </w:rPr>
        <w:t>6.</w:t>
      </w:r>
      <w:r>
        <w:rPr>
          <w:rFonts w:ascii="CIDFont+F1" w:hAnsi="CIDFont+F1" w:eastAsia="CIDFont+F1"/>
          <w:b/>
          <w:i w:val="0"/>
          <w:color w:val="000000"/>
          <w:sz w:val="24"/>
          <w:u w:val="single"/>
        </w:rPr>
        <w:t>Productivity</w:t>
      </w:r>
      <w:r>
        <w:rPr>
          <w:rFonts w:ascii="CIDFont+F1" w:hAnsi="CIDFont+F1" w:eastAsia="CIDFont+F1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CIDFont+F2" w:hAnsi="CIDFont+F2" w:eastAsia="CIDFont+F2"/>
          <w:b w:val="0"/>
          <w:i w:val="0"/>
          <w:color w:val="000000"/>
          <w:sz w:val="24"/>
        </w:rPr>
        <w:t>Do the work correctly, quality and timelines are prized. Get along with fellows,</w:t>
      </w:r>
      <w:r>
        <w:rPr>
          <w:rFonts w:ascii="CIDFont+F2" w:hAnsi="CIDFont+F2" w:eastAsia="CIDFont+F2"/>
          <w:b w:val="0"/>
          <w:i w:val="0"/>
          <w:color w:val="000000"/>
          <w:sz w:val="24"/>
        </w:rPr>
        <w:t xml:space="preserve"> </w:t>
      </w:r>
      <w:r>
        <w:rPr>
          <w:rFonts w:ascii="CIDFont+F2" w:hAnsi="CIDFont+F2" w:eastAsia="CIDFont+F2"/>
          <w:b w:val="0"/>
          <w:i w:val="0"/>
          <w:color w:val="000000"/>
          <w:sz w:val="24"/>
        </w:rPr>
        <w:t>cooperation is the key to productivity. Help out whenever asked, do extra without being</w:t>
      </w:r>
      <w:r>
        <w:rPr>
          <w:rFonts w:ascii="CIDFont+F2" w:hAnsi="CIDFont+F2" w:eastAsia="CIDFont+F2"/>
          <w:b w:val="0"/>
          <w:i w:val="0"/>
          <w:color w:val="000000"/>
          <w:sz w:val="24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101.99999999999989" w:type="dxa"/>
      </w:tblPr>
      <w:tblGrid>
        <w:gridCol w:w="4781"/>
        <w:gridCol w:w="4781"/>
      </w:tblGrid>
      <w:tr>
        <w:trPr>
          <w:trHeight w:hRule="exact" w:val="318"/>
        </w:trPr>
        <w:tc>
          <w:tcPr>
            <w:tcW w:type="dxa" w:w="4868"/>
            <w:tcBorders>
              <w:top w:sz="24.0" w:val="single" w:color="#622323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50" w:after="0"/>
              <w:ind w:left="2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FVTLM017 </w:t>
            </w:r>
          </w:p>
        </w:tc>
        <w:tc>
          <w:tcPr>
            <w:tcW w:type="dxa" w:w="4548"/>
            <w:tcBorders>
              <w:top w:sz="24.0" w:val="single" w:color="#622323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50" w:after="0"/>
              <w:ind w:left="0" w:right="0" w:firstLine="0"/>
              <w:jc w:val="righ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Page 21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26" w:right="1368" w:bottom="494" w:left="131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496"/>
        <w:ind w:left="0" w:right="0"/>
      </w:pPr>
    </w:p>
    <w:p>
      <w:pPr>
        <w:autoSpaceDN w:val="0"/>
        <w:autoSpaceDE w:val="0"/>
        <w:widowControl/>
        <w:spacing w:line="368" w:lineRule="exact" w:before="0" w:after="0"/>
        <w:ind w:left="748" w:right="20" w:firstLine="0"/>
        <w:jc w:val="both"/>
      </w:pPr>
      <w:r>
        <w:rPr>
          <w:rFonts w:ascii="CIDFont+F2" w:hAnsi="CIDFont+F2" w:eastAsia="CIDFont+F2"/>
          <w:b w:val="0"/>
          <w:i w:val="0"/>
          <w:color w:val="000000"/>
          <w:sz w:val="24"/>
        </w:rPr>
        <w:t xml:space="preserve">asked. Take pride in your work; do things the best you know how. </w:t>
      </w:r>
      <w:r>
        <w:rPr>
          <w:rFonts w:ascii="CIDFont+F2" w:hAnsi="CIDFont+F2" w:eastAsia="CIDFont+F2"/>
          <w:b w:val="0"/>
          <w:i w:val="0"/>
          <w:color w:val="000000"/>
          <w:sz w:val="24"/>
        </w:rPr>
        <w:t xml:space="preserve">Eagerly focuses </w:t>
      </w:r>
      <w:r>
        <w:rPr>
          <w:rFonts w:ascii="CIDFont+F2" w:hAnsi="CIDFont+F2" w:eastAsia="CIDFont+F2"/>
          <w:b w:val="0"/>
          <w:i w:val="0"/>
          <w:color w:val="000000"/>
          <w:sz w:val="24"/>
        </w:rPr>
        <w:t xml:space="preserve">energy on accomplishing tasks, also referred to as demonstrating ownership. Takes pride </w:t>
      </w:r>
      <w:r>
        <w:rPr>
          <w:rFonts w:ascii="CIDFont+F2" w:hAnsi="CIDFont+F2" w:eastAsia="CIDFont+F2"/>
          <w:b w:val="0"/>
          <w:i w:val="0"/>
          <w:color w:val="000000"/>
          <w:sz w:val="24"/>
        </w:rPr>
        <w:t xml:space="preserve">in work. </w:t>
      </w:r>
    </w:p>
    <w:p>
      <w:pPr>
        <w:autoSpaceDN w:val="0"/>
        <w:autoSpaceDE w:val="0"/>
        <w:widowControl/>
        <w:spacing w:line="412" w:lineRule="exact" w:before="6" w:after="0"/>
        <w:ind w:left="748" w:right="0" w:hanging="360"/>
        <w:jc w:val="left"/>
      </w:pPr>
      <w:r>
        <w:rPr>
          <w:rFonts w:ascii="CIDFont+F1" w:hAnsi="CIDFont+F1" w:eastAsia="CIDFont+F1"/>
          <w:b/>
          <w:i w:val="0"/>
          <w:color w:val="000000"/>
          <w:sz w:val="24"/>
        </w:rPr>
        <w:t>7.</w:t>
      </w:r>
      <w:r>
        <w:rPr>
          <w:rFonts w:ascii="CIDFont+F1" w:hAnsi="CIDFont+F1" w:eastAsia="CIDFont+F1"/>
          <w:b/>
          <w:i w:val="0"/>
          <w:color w:val="000000"/>
          <w:sz w:val="24"/>
          <w:u w:val="single"/>
        </w:rPr>
        <w:t>Organizational Skills</w:t>
      </w:r>
      <w:r>
        <w:rPr>
          <w:rFonts w:ascii="CIDFont+F1" w:hAnsi="CIDFont+F1" w:eastAsia="CIDFont+F1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CIDFont+F2" w:hAnsi="CIDFont+F2" w:eastAsia="CIDFont+F2"/>
          <w:b w:val="0"/>
          <w:i w:val="0"/>
          <w:color w:val="000000"/>
          <w:sz w:val="24"/>
        </w:rPr>
        <w:t>Make an effort to improve, learn ways to better yourself. Time management; utilize time</w:t>
      </w:r>
      <w:r>
        <w:rPr>
          <w:rFonts w:ascii="CIDFont+F2" w:hAnsi="CIDFont+F2" w:eastAsia="CIDFont+F2"/>
          <w:b w:val="0"/>
          <w:i w:val="0"/>
          <w:color w:val="000000"/>
          <w:sz w:val="24"/>
        </w:rPr>
        <w:t xml:space="preserve"> </w:t>
      </w:r>
      <w:r>
        <w:rPr>
          <w:rFonts w:ascii="CIDFont+F2" w:hAnsi="CIDFont+F2" w:eastAsia="CIDFont+F2"/>
          <w:b w:val="0"/>
          <w:i w:val="0"/>
          <w:color w:val="000000"/>
          <w:sz w:val="24"/>
        </w:rPr>
        <w:t xml:space="preserve">and resources to get the most out of both. </w:t>
      </w:r>
      <w:r>
        <w:rPr>
          <w:rFonts w:ascii="CIDFont+F2" w:hAnsi="CIDFont+F2" w:eastAsia="CIDFont+F2"/>
          <w:b w:val="0"/>
          <w:i w:val="0"/>
          <w:color w:val="000000"/>
          <w:sz w:val="24"/>
        </w:rPr>
        <w:t xml:space="preserve">Takes an appropriate approach to social </w:t>
      </w:r>
      <w:r>
        <w:rPr>
          <w:rFonts w:ascii="CIDFont+F2" w:hAnsi="CIDFont+F2" w:eastAsia="CIDFont+F2"/>
          <w:b w:val="0"/>
          <w:i w:val="0"/>
          <w:color w:val="000000"/>
          <w:sz w:val="24"/>
        </w:rPr>
        <w:t xml:space="preserve">interactions at work. Maintains focus on work responsibilities. </w:t>
      </w:r>
    </w:p>
    <w:p>
      <w:pPr>
        <w:autoSpaceDN w:val="0"/>
        <w:autoSpaceDE w:val="0"/>
        <w:widowControl/>
        <w:spacing w:line="410" w:lineRule="exact" w:before="8" w:after="0"/>
        <w:ind w:left="748" w:right="0" w:hanging="360"/>
        <w:jc w:val="left"/>
      </w:pPr>
      <w:r>
        <w:rPr>
          <w:rFonts w:ascii="CIDFont+F1" w:hAnsi="CIDFont+F1" w:eastAsia="CIDFont+F1"/>
          <w:b/>
          <w:i w:val="0"/>
          <w:color w:val="000000"/>
          <w:sz w:val="24"/>
        </w:rPr>
        <w:t>8.</w:t>
      </w:r>
      <w:r>
        <w:rPr>
          <w:rFonts w:ascii="CIDFont+F1" w:hAnsi="CIDFont+F1" w:eastAsia="CIDFont+F1"/>
          <w:b/>
          <w:i w:val="0"/>
          <w:color w:val="000000"/>
          <w:sz w:val="24"/>
          <w:u w:val="single"/>
        </w:rPr>
        <w:t>Communication</w:t>
      </w:r>
      <w:r>
        <w:rPr>
          <w:rFonts w:ascii="CIDFont+F1" w:hAnsi="CIDFont+F1" w:eastAsia="CIDFont+F1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CIDFont+F1" w:hAnsi="CIDFont+F1" w:eastAsia="CIDFont+F1"/>
          <w:b/>
          <w:i w:val="0"/>
          <w:color w:val="000000"/>
          <w:sz w:val="24"/>
        </w:rPr>
        <w:t xml:space="preserve">Written communication, </w:t>
      </w:r>
      <w:r>
        <w:rPr>
          <w:rFonts w:ascii="CIDFont+F2" w:hAnsi="CIDFont+F2" w:eastAsia="CIDFont+F2"/>
          <w:b w:val="0"/>
          <w:i w:val="0"/>
          <w:color w:val="000000"/>
          <w:sz w:val="24"/>
        </w:rPr>
        <w:t xml:space="preserve">being able to correctly write reports and memos. </w:t>
      </w:r>
      <w:r>
        <w:rPr>
          <w:rFonts w:ascii="CIDFont+F1" w:hAnsi="CIDFont+F1" w:eastAsia="CIDFont+F1"/>
          <w:b/>
          <w:i w:val="0"/>
          <w:color w:val="000000"/>
          <w:sz w:val="24"/>
        </w:rPr>
        <w:t xml:space="preserve">Verbal communications,    </w:t>
      </w:r>
      <w:r>
        <w:rPr>
          <w:rFonts w:ascii="CIDFont+F2" w:hAnsi="CIDFont+F2" w:eastAsia="CIDFont+F2"/>
          <w:b w:val="0"/>
          <w:i w:val="0"/>
          <w:color w:val="000000"/>
          <w:sz w:val="24"/>
        </w:rPr>
        <w:t>being able to communicate one on one or to a group.</w:t>
      </w:r>
    </w:p>
    <w:p>
      <w:pPr>
        <w:autoSpaceDN w:val="0"/>
        <w:autoSpaceDE w:val="0"/>
        <w:widowControl/>
        <w:spacing w:line="412" w:lineRule="exact" w:before="8" w:after="0"/>
        <w:ind w:left="748" w:right="0" w:hanging="360"/>
        <w:jc w:val="left"/>
      </w:pPr>
      <w:r>
        <w:rPr>
          <w:rFonts w:ascii="CIDFont+F1" w:hAnsi="CIDFont+F1" w:eastAsia="CIDFont+F1"/>
          <w:b/>
          <w:i w:val="0"/>
          <w:color w:val="000000"/>
          <w:sz w:val="24"/>
        </w:rPr>
        <w:t>9.</w:t>
      </w:r>
      <w:r>
        <w:rPr>
          <w:rFonts w:ascii="CIDFont+F1" w:hAnsi="CIDFont+F1" w:eastAsia="CIDFont+F1"/>
          <w:b/>
          <w:i w:val="0"/>
          <w:color w:val="000000"/>
          <w:sz w:val="24"/>
          <w:u w:val="single"/>
        </w:rPr>
        <w:t>Cooperation</w:t>
      </w:r>
      <w:r>
        <w:rPr>
          <w:rFonts w:ascii="CIDFont+F1" w:hAnsi="CIDFont+F1" w:eastAsia="CIDFont+F1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CIDFont+F2" w:hAnsi="CIDFont+F2" w:eastAsia="CIDFont+F2"/>
          <w:b w:val="0"/>
          <w:i w:val="0"/>
          <w:color w:val="000000"/>
          <w:sz w:val="24"/>
        </w:rPr>
        <w:t>Follow institute rules and regulations, learn and follow expectations. Get along with</w:t>
      </w:r>
      <w:r>
        <w:rPr>
          <w:rFonts w:ascii="CIDFont+F2" w:hAnsi="CIDFont+F2" w:eastAsia="CIDFont+F2"/>
          <w:b w:val="0"/>
          <w:i w:val="0"/>
          <w:color w:val="000000"/>
          <w:sz w:val="24"/>
        </w:rPr>
        <w:t xml:space="preserve"> </w:t>
      </w:r>
      <w:r>
        <w:rPr>
          <w:rFonts w:ascii="CIDFont+F2" w:hAnsi="CIDFont+F2" w:eastAsia="CIDFont+F2"/>
          <w:b w:val="0"/>
          <w:i w:val="0"/>
          <w:color w:val="000000"/>
          <w:sz w:val="24"/>
        </w:rPr>
        <w:t>fellows, cooperation is the key to productivity.</w:t>
      </w:r>
      <w:r>
        <w:rPr>
          <w:rFonts w:ascii="CIDFont+F2" w:hAnsi="CIDFont+F2" w:eastAsia="CIDFont+F2"/>
          <w:b w:val="0"/>
          <w:i w:val="0"/>
          <w:color w:val="000000"/>
          <w:sz w:val="24"/>
        </w:rPr>
        <w:t xml:space="preserve"> Able to welcome and adapt to changing </w:t>
      </w:r>
      <w:r>
        <w:rPr>
          <w:rFonts w:ascii="CIDFont+F2" w:hAnsi="CIDFont+F2" w:eastAsia="CIDFont+F2"/>
          <w:b w:val="0"/>
          <w:i w:val="0"/>
          <w:color w:val="000000"/>
          <w:sz w:val="24"/>
        </w:rPr>
        <w:t xml:space="preserve">workplace situations and the application of new or different skills. </w:t>
      </w:r>
    </w:p>
    <w:p>
      <w:pPr>
        <w:autoSpaceDN w:val="0"/>
        <w:autoSpaceDE w:val="0"/>
        <w:widowControl/>
        <w:spacing w:line="414" w:lineRule="exact" w:before="6" w:after="5322"/>
        <w:ind w:left="748" w:right="0" w:hanging="360"/>
        <w:jc w:val="left"/>
      </w:pPr>
      <w:r>
        <w:rPr>
          <w:rFonts w:ascii="CIDFont+F1" w:hAnsi="CIDFont+F1" w:eastAsia="CIDFont+F1"/>
          <w:b/>
          <w:i w:val="0"/>
          <w:color w:val="000000"/>
          <w:sz w:val="24"/>
        </w:rPr>
        <w:t>10.</w:t>
      </w:r>
      <w:r>
        <w:rPr>
          <w:rFonts w:ascii="CIDFont+F1" w:hAnsi="CIDFont+F1" w:eastAsia="CIDFont+F1"/>
          <w:b/>
          <w:i w:val="0"/>
          <w:color w:val="000000"/>
          <w:sz w:val="24"/>
          <w:u w:val="single"/>
        </w:rPr>
        <w:t>Respect</w:t>
      </w:r>
      <w:r>
        <w:rPr>
          <w:rFonts w:ascii="CIDFont+F1" w:hAnsi="CIDFont+F1" w:eastAsia="CIDFont+F1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CIDFont+F2" w:hAnsi="CIDFont+F2" w:eastAsia="CIDFont+F2"/>
          <w:b w:val="0"/>
          <w:i w:val="0"/>
          <w:color w:val="000000"/>
          <w:sz w:val="24"/>
        </w:rPr>
        <w:t>Work hard, work to best of your ability. Carry out orders, do what’s asked the first time.</w:t>
      </w:r>
      <w:r>
        <w:rPr>
          <w:rFonts w:ascii="CIDFont+F2" w:hAnsi="CIDFont+F2" w:eastAsia="CIDFont+F2"/>
          <w:b w:val="0"/>
          <w:i w:val="0"/>
          <w:color w:val="000000"/>
          <w:sz w:val="24"/>
        </w:rPr>
        <w:t xml:space="preserve"> </w:t>
      </w:r>
      <w:r>
        <w:rPr>
          <w:rFonts w:ascii="CIDFont+F2" w:hAnsi="CIDFont+F2" w:eastAsia="CIDFont+F2"/>
          <w:b w:val="0"/>
          <w:i w:val="0"/>
          <w:color w:val="000000"/>
          <w:sz w:val="24"/>
        </w:rPr>
        <w:t xml:space="preserve">Show respect, accept and acknowledge an individual’s talents and knowledge. </w:t>
      </w:r>
      <w:r>
        <w:rPr>
          <w:rFonts w:ascii="CIDFont+F2" w:hAnsi="CIDFont+F2" w:eastAsia="CIDFont+F2"/>
          <w:b w:val="0"/>
          <w:i w:val="0"/>
          <w:color w:val="000000"/>
          <w:sz w:val="24"/>
        </w:rPr>
        <w:t xml:space="preserve">Respects </w:t>
      </w:r>
      <w:r>
        <w:rPr>
          <w:rFonts w:ascii="CIDFont+F2" w:hAnsi="CIDFont+F2" w:eastAsia="CIDFont+F2"/>
          <w:b w:val="0"/>
          <w:i w:val="0"/>
          <w:color w:val="000000"/>
          <w:sz w:val="24"/>
        </w:rPr>
        <w:t xml:space="preserve">diversity in the workplace, including showing due respect for different perspectives, </w:t>
      </w:r>
      <w:r>
        <w:rPr>
          <w:rFonts w:ascii="CIDFont+F2" w:hAnsi="CIDFont+F2" w:eastAsia="CIDFont+F2"/>
          <w:b w:val="0"/>
          <w:i w:val="0"/>
          <w:color w:val="000000"/>
          <w:sz w:val="24"/>
        </w:rPr>
        <w:t xml:space="preserve">opinions and suggestions.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0.0" w:type="dxa"/>
      </w:tblPr>
      <w:tblGrid>
        <w:gridCol w:w="4729"/>
        <w:gridCol w:w="4729"/>
      </w:tblGrid>
      <w:tr>
        <w:trPr>
          <w:trHeight w:hRule="exact" w:val="318"/>
        </w:trPr>
        <w:tc>
          <w:tcPr>
            <w:tcW w:type="dxa" w:w="4868"/>
            <w:tcBorders>
              <w:top w:sz="24.0" w:val="single" w:color="#622323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50" w:after="0"/>
              <w:ind w:left="2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FVTLM017 </w:t>
            </w:r>
          </w:p>
        </w:tc>
        <w:tc>
          <w:tcPr>
            <w:tcW w:type="dxa" w:w="4548"/>
            <w:tcBorders>
              <w:top w:sz="24.0" w:val="single" w:color="#622323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50" w:after="0"/>
              <w:ind w:left="0" w:right="0" w:firstLine="0"/>
              <w:jc w:val="righ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Page 22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2240" w:h="15840"/>
          <w:pgMar w:top="716" w:right="1370" w:bottom="494" w:left="141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08"/>
        <w:ind w:left="0" w:right="0"/>
      </w:pPr>
    </w:p>
    <w:p>
      <w:pPr>
        <w:autoSpaceDN w:val="0"/>
        <w:autoSpaceDE w:val="0"/>
        <w:widowControl/>
        <w:spacing w:line="352" w:lineRule="exact" w:before="0" w:after="0"/>
        <w:ind w:left="0" w:right="110" w:firstLine="0"/>
        <w:jc w:val="right"/>
      </w:pPr>
      <w:r>
        <w:rPr>
          <w:rFonts w:ascii="CIDFont+F1" w:hAnsi="CIDFont+F1" w:eastAsia="CIDFont+F1"/>
          <w:b/>
          <w:i w:val="0"/>
          <w:color w:val="000000"/>
          <w:sz w:val="32"/>
        </w:rPr>
        <w:t xml:space="preserve">Annexure-III </w:t>
      </w:r>
    </w:p>
    <w:p>
      <w:pPr>
        <w:autoSpaceDN w:val="0"/>
        <w:autoSpaceDE w:val="0"/>
        <w:widowControl/>
        <w:spacing w:line="354" w:lineRule="exact" w:before="216" w:after="256"/>
        <w:ind w:left="1166" w:right="0" w:firstLine="0"/>
        <w:jc w:val="left"/>
      </w:pPr>
      <w:r>
        <w:rPr>
          <w:rFonts w:ascii="CIDFont+F1" w:hAnsi="CIDFont+F1" w:eastAsia="CIDFont+F1"/>
          <w:b/>
          <w:i w:val="0"/>
          <w:color w:val="000000"/>
          <w:sz w:val="32"/>
        </w:rPr>
        <w:t xml:space="preserve">Suggestive Format and Sequence Order of Success Story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.9999999999999147" w:type="dxa"/>
      </w:tblPr>
      <w:tblGrid>
        <w:gridCol w:w="3239"/>
        <w:gridCol w:w="3239"/>
        <w:gridCol w:w="3239"/>
      </w:tblGrid>
      <w:tr>
        <w:trPr>
          <w:trHeight w:hRule="exact" w:val="332"/>
        </w:trPr>
        <w:tc>
          <w:tcPr>
            <w:tcW w:type="dxa" w:w="1030"/>
            <w:tcBorders>
              <w:start w:sz="3.99999999999994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0" w:lineRule="exact" w:before="8" w:after="0"/>
              <w:ind w:left="0" w:right="0" w:firstLine="0"/>
              <w:jc w:val="center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8"/>
              </w:rPr>
              <w:t xml:space="preserve">S. No </w:t>
            </w:r>
          </w:p>
        </w:tc>
        <w:tc>
          <w:tcPr>
            <w:tcW w:type="dxa" w:w="29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0" w:lineRule="exact" w:before="8" w:after="0"/>
              <w:ind w:left="0" w:right="0" w:firstLine="0"/>
              <w:jc w:val="center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8"/>
              </w:rPr>
              <w:t xml:space="preserve">Key Information </w:t>
            </w:r>
          </w:p>
        </w:tc>
        <w:tc>
          <w:tcPr>
            <w:tcW w:type="dxa" w:w="572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0" w:lineRule="exact" w:before="8" w:after="0"/>
              <w:ind w:left="0" w:right="0" w:firstLine="0"/>
              <w:jc w:val="center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8"/>
              </w:rPr>
              <w:t xml:space="preserve">Detail/Description </w:t>
            </w:r>
          </w:p>
        </w:tc>
      </w:tr>
      <w:tr>
        <w:trPr>
          <w:trHeight w:hRule="exact" w:val="1180"/>
        </w:trPr>
        <w:tc>
          <w:tcPr>
            <w:tcW w:type="dxa" w:w="1030"/>
            <w:tcBorders>
              <w:start w:sz="3.99999999999994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" w:after="0"/>
              <w:ind w:left="0" w:right="0" w:firstLine="0"/>
              <w:jc w:val="center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1. </w:t>
            </w:r>
          </w:p>
        </w:tc>
        <w:tc>
          <w:tcPr>
            <w:tcW w:type="dxa" w:w="293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1296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Self &amp; Family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background </w:t>
            </w:r>
          </w:p>
        </w:tc>
        <w:tc>
          <w:tcPr>
            <w:tcW w:type="dxa" w:w="572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2" w:after="0"/>
              <w:ind w:left="238" w:right="432" w:firstLine="0"/>
              <w:jc w:val="left"/>
            </w:pP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Self-introduction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Family background and socio economic status, </w:t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Education level and activities involved in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Financial hardships etc. </w:t>
            </w:r>
          </w:p>
        </w:tc>
      </w:tr>
      <w:tr>
        <w:trPr>
          <w:trHeight w:hRule="exact" w:val="1168"/>
        </w:trPr>
        <w:tc>
          <w:tcPr>
            <w:tcW w:type="dxa" w:w="1030"/>
            <w:tcBorders>
              <w:start w:sz="3.999999999999943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0" w:after="0"/>
              <w:ind w:left="0" w:right="0" w:firstLine="0"/>
              <w:jc w:val="center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2. </w:t>
            </w:r>
          </w:p>
        </w:tc>
        <w:tc>
          <w:tcPr>
            <w:tcW w:type="dxa" w:w="293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4" w:right="144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How he/she came on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board NAVTTC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Training/  or got trained </w:t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through any other source </w:t>
            </w:r>
          </w:p>
        </w:tc>
        <w:tc>
          <w:tcPr>
            <w:tcW w:type="dxa" w:w="5726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98" w:val="left"/>
              </w:tabs>
              <w:autoSpaceDE w:val="0"/>
              <w:widowControl/>
              <w:spacing w:line="286" w:lineRule="exact" w:before="6" w:after="0"/>
              <w:ind w:left="238" w:right="0" w:firstLine="0"/>
              <w:jc w:val="left"/>
            </w:pP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Information about course, apply and selection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Course duration, trade selection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Attendance, active participation, monthly tests, </w:t>
            </w:r>
            <w:r>
              <w:tab/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interest in lab work </w:t>
            </w:r>
          </w:p>
        </w:tc>
      </w:tr>
      <w:tr>
        <w:trPr>
          <w:trHeight w:hRule="exact" w:val="2028"/>
        </w:trPr>
        <w:tc>
          <w:tcPr>
            <w:tcW w:type="dxa" w:w="1030"/>
            <w:tcBorders>
              <w:start w:sz="3.999999999999943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" w:after="0"/>
              <w:ind w:left="0" w:right="0" w:firstLine="0"/>
              <w:jc w:val="center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3. </w:t>
            </w:r>
          </w:p>
        </w:tc>
        <w:tc>
          <w:tcPr>
            <w:tcW w:type="dxa" w:w="2930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560" w:after="0"/>
              <w:ind w:left="104" w:right="0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Post training activities </w:t>
            </w:r>
          </w:p>
        </w:tc>
        <w:tc>
          <w:tcPr>
            <w:tcW w:type="dxa" w:w="5726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238" w:right="288" w:firstLine="0"/>
              <w:jc w:val="left"/>
            </w:pP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How job / business (self-employment) was set up </w:t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How capital was managed (loan (if any) etc). </w:t>
            </w:r>
          </w:p>
          <w:p>
            <w:pPr>
              <w:autoSpaceDN w:val="0"/>
              <w:tabs>
                <w:tab w:pos="598" w:val="left"/>
              </w:tabs>
              <w:autoSpaceDE w:val="0"/>
              <w:widowControl/>
              <w:spacing w:line="284" w:lineRule="exact" w:before="10" w:after="0"/>
              <w:ind w:left="238" w:right="0" w:firstLine="0"/>
              <w:jc w:val="left"/>
            </w:pP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Detail of work to share i.e. where is job or business </w:t>
            </w:r>
            <w:r>
              <w:tab/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being done; how many people employed ( in case </w:t>
            </w:r>
            <w:r>
              <w:tab/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of self-employment/  business )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Monthly income or earnings and support to family </w:t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Earning a happy life than before </w:t>
            </w:r>
          </w:p>
        </w:tc>
      </w:tr>
      <w:tr>
        <w:trPr>
          <w:trHeight w:hRule="exact" w:val="1168"/>
        </w:trPr>
        <w:tc>
          <w:tcPr>
            <w:tcW w:type="dxa" w:w="1030"/>
            <w:tcBorders>
              <w:start w:sz="3.999999999999943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" w:after="0"/>
              <w:ind w:left="0" w:right="0" w:firstLine="0"/>
              <w:jc w:val="center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4. </w:t>
            </w:r>
          </w:p>
        </w:tc>
        <w:tc>
          <w:tcPr>
            <w:tcW w:type="dxa" w:w="293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4" w:right="144" w:firstLine="0"/>
              <w:jc w:val="left"/>
            </w:pP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Message to others </w:t>
            </w:r>
            <w:r>
              <w:br/>
            </w:r>
            <w:r>
              <w:rPr>
                <w:rFonts w:ascii="CIDFont+F1" w:hAnsi="CIDFont+F1" w:eastAsia="CIDFont+F1"/>
                <w:b/>
                <w:i w:val="0"/>
                <w:color w:val="000000"/>
                <w:sz w:val="24"/>
              </w:rPr>
              <w:t xml:space="preserve">(under training students) </w:t>
            </w:r>
          </w:p>
        </w:tc>
        <w:tc>
          <w:tcPr>
            <w:tcW w:type="dxa" w:w="5726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98" w:val="left"/>
              </w:tabs>
              <w:autoSpaceDE w:val="0"/>
              <w:widowControl/>
              <w:spacing w:line="288" w:lineRule="exact" w:before="4" w:after="0"/>
              <w:ind w:left="238" w:right="0" w:firstLine="0"/>
              <w:jc w:val="left"/>
            </w:pP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Take the training opportunity seriously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Impose self-discipline and ensure regularity </w:t>
            </w:r>
            <w:r>
              <w:br/>
            </w:r>
            <w:r>
              <w:rPr>
                <w:rFonts w:ascii="CIDFont+F6" w:hAnsi="CIDFont+F6" w:eastAsia="CIDFont+F6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Make Hard work pays in the end so be always </w:t>
            </w:r>
            <w:r>
              <w:tab/>
            </w:r>
            <w:r>
              <w:rPr>
                <w:rFonts w:ascii="CIDFont+F2" w:hAnsi="CIDFont+F2" w:eastAsia="CIDFont+F2"/>
                <w:b w:val="0"/>
                <w:i w:val="0"/>
                <w:color w:val="000000"/>
                <w:sz w:val="24"/>
              </w:rPr>
              <w:t xml:space="preserve">ready for the same. </w:t>
            </w:r>
          </w:p>
        </w:tc>
      </w:tr>
    </w:tbl>
    <w:p>
      <w:pPr>
        <w:autoSpaceDN w:val="0"/>
        <w:autoSpaceDE w:val="0"/>
        <w:widowControl/>
        <w:spacing w:line="316" w:lineRule="exact" w:before="470" w:after="0"/>
        <w:ind w:left="528" w:right="0" w:firstLine="0"/>
        <w:jc w:val="left"/>
      </w:pPr>
      <w:r>
        <w:rPr>
          <w:rFonts w:ascii="CIDFont+F2" w:hAnsi="CIDFont+F2" w:eastAsia="CIDFont+F2"/>
          <w:b w:val="0"/>
          <w:i w:val="0"/>
          <w:color w:val="000000"/>
          <w:sz w:val="24"/>
          <w:u w:val="single"/>
        </w:rPr>
        <w:t>Note: Success story is a source of motivation for the trainees and can be presented in a</w:t>
      </w:r>
      <w:r>
        <w:rPr>
          <w:rFonts w:ascii="CIDFont+F2" w:hAnsi="CIDFont+F2" w:eastAsia="CIDFont+F2"/>
          <w:b w:val="0"/>
          <w:i w:val="0"/>
          <w:color w:val="000000"/>
          <w:sz w:val="24"/>
        </w:rPr>
        <w:t xml:space="preserve"> </w:t>
      </w:r>
      <w:r>
        <w:rPr>
          <w:rFonts w:ascii="CIDFont+F2" w:hAnsi="CIDFont+F2" w:eastAsia="CIDFont+F2"/>
          <w:b w:val="0"/>
          <w:i w:val="0"/>
          <w:color w:val="000000"/>
          <w:sz w:val="24"/>
          <w:u w:val="single"/>
        </w:rPr>
        <w:t>number of ways/forms in a NAVTTC skill development course as under:-</w:t>
      </w:r>
      <w:r>
        <w:rPr>
          <w:rFonts w:ascii="CIDFont+F2" w:hAnsi="CIDFont+F2" w:eastAsia="CIDFont+F2"/>
          <w:b w:val="0"/>
          <w:i w:val="0"/>
          <w:color w:val="000000"/>
          <w:sz w:val="24"/>
        </w:rPr>
        <w:t xml:space="preserve"> </w:t>
      </w:r>
    </w:p>
    <w:p>
      <w:pPr>
        <w:autoSpaceDN w:val="0"/>
        <w:tabs>
          <w:tab w:pos="888" w:val="left"/>
        </w:tabs>
        <w:autoSpaceDE w:val="0"/>
        <w:widowControl/>
        <w:spacing w:line="416" w:lineRule="exact" w:before="100" w:after="0"/>
        <w:ind w:left="528" w:right="0" w:firstLine="0"/>
        <w:jc w:val="left"/>
      </w:pPr>
      <w:r>
        <w:rPr>
          <w:rFonts w:ascii="CIDFont+F2" w:hAnsi="CIDFont+F2" w:eastAsia="CIDFont+F2"/>
          <w:b w:val="0"/>
          <w:i w:val="0"/>
          <w:color w:val="000000"/>
          <w:sz w:val="24"/>
        </w:rPr>
        <w:t>1.</w:t>
      </w:r>
      <w:r>
        <w:rPr>
          <w:rFonts w:ascii="CIDFont+F2" w:hAnsi="CIDFont+F2" w:eastAsia="CIDFont+F2"/>
          <w:b w:val="0"/>
          <w:i w:val="0"/>
          <w:color w:val="000000"/>
          <w:sz w:val="24"/>
        </w:rPr>
        <w:t xml:space="preserve">To call a passed out successful person of institute. He/she will narrate his/her success </w:t>
      </w:r>
      <w:r>
        <w:tab/>
      </w:r>
      <w:r>
        <w:rPr>
          <w:rFonts w:ascii="CIDFont+F2" w:hAnsi="CIDFont+F2" w:eastAsia="CIDFont+F2"/>
          <w:b w:val="0"/>
          <w:i w:val="0"/>
          <w:color w:val="000000"/>
          <w:sz w:val="24"/>
        </w:rPr>
        <w:t xml:space="preserve">story to the trainees in his/her own words and meet trainees as well. </w:t>
      </w:r>
    </w:p>
    <w:p>
      <w:pPr>
        <w:autoSpaceDN w:val="0"/>
        <w:tabs>
          <w:tab w:pos="888" w:val="left"/>
        </w:tabs>
        <w:autoSpaceDE w:val="0"/>
        <w:widowControl/>
        <w:spacing w:line="414" w:lineRule="exact" w:before="0" w:after="0"/>
        <w:ind w:left="528" w:right="0" w:firstLine="0"/>
        <w:jc w:val="left"/>
      </w:pPr>
      <w:r>
        <w:rPr>
          <w:rFonts w:ascii="CIDFont+F2" w:hAnsi="CIDFont+F2" w:eastAsia="CIDFont+F2"/>
          <w:b w:val="0"/>
          <w:i w:val="0"/>
          <w:color w:val="000000"/>
          <w:sz w:val="24"/>
        </w:rPr>
        <w:t>2.</w:t>
      </w:r>
      <w:r>
        <w:rPr>
          <w:rFonts w:ascii="CIDFont+F2" w:hAnsi="CIDFont+F2" w:eastAsia="CIDFont+F2"/>
          <w:b w:val="0"/>
          <w:i w:val="0"/>
          <w:color w:val="000000"/>
          <w:sz w:val="24"/>
        </w:rPr>
        <w:t xml:space="preserve">To see and listen to a recorded video/clip (5 to 7 minutes) showing a successful person </w:t>
      </w:r>
      <w:r>
        <w:tab/>
      </w:r>
      <w:r>
        <w:rPr>
          <w:rFonts w:ascii="CIDFont+F2" w:hAnsi="CIDFont+F2" w:eastAsia="CIDFont+F2"/>
          <w:b w:val="0"/>
          <w:i w:val="0"/>
          <w:color w:val="000000"/>
          <w:sz w:val="24"/>
        </w:rPr>
        <w:t xml:space="preserve">Audio video recording that has to cover the above mentioned points. </w:t>
      </w:r>
    </w:p>
    <w:p>
      <w:pPr>
        <w:autoSpaceDN w:val="0"/>
        <w:autoSpaceDE w:val="0"/>
        <w:widowControl/>
        <w:spacing w:line="414" w:lineRule="exact" w:before="0" w:after="0"/>
        <w:ind w:left="888" w:right="136" w:hanging="360"/>
        <w:jc w:val="both"/>
      </w:pPr>
      <w:r>
        <w:rPr>
          <w:rFonts w:ascii="CIDFont+F2" w:hAnsi="CIDFont+F2" w:eastAsia="CIDFont+F2"/>
          <w:b w:val="0"/>
          <w:i w:val="0"/>
          <w:color w:val="000000"/>
          <w:sz w:val="24"/>
        </w:rPr>
        <w:t>3.</w:t>
      </w:r>
      <w:r>
        <w:rPr>
          <w:rFonts w:ascii="CIDFont+F2" w:hAnsi="CIDFont+F2" w:eastAsia="CIDFont+F2"/>
          <w:b w:val="0"/>
          <w:i w:val="0"/>
          <w:color w:val="000000"/>
          <w:sz w:val="24"/>
        </w:rPr>
        <w:t xml:space="preserve">The teacher displays the picture of a successful trainee (name, trade, institute, </w:t>
      </w:r>
      <w:r>
        <w:rPr>
          <w:rFonts w:ascii="CIDFont+F2" w:hAnsi="CIDFont+F2" w:eastAsia="CIDFont+F2"/>
          <w:b w:val="0"/>
          <w:i w:val="0"/>
          <w:color w:val="000000"/>
          <w:sz w:val="24"/>
        </w:rPr>
        <w:t xml:space="preserve">organization, job, earning per month etc) and narrates his/her story in teacher’s own </w:t>
      </w:r>
      <w:r>
        <w:rPr>
          <w:rFonts w:ascii="CIDFont+F2" w:hAnsi="CIDFont+F2" w:eastAsia="CIDFont+F2"/>
          <w:b w:val="0"/>
          <w:i w:val="0"/>
          <w:color w:val="000000"/>
          <w:sz w:val="24"/>
        </w:rPr>
        <w:t xml:space="preserve">motivational words. </w:t>
      </w:r>
    </w:p>
    <w:p>
      <w:pPr>
        <w:autoSpaceDN w:val="0"/>
        <w:autoSpaceDE w:val="0"/>
        <w:widowControl/>
        <w:spacing w:line="386" w:lineRule="exact" w:before="30" w:after="676"/>
        <w:ind w:left="528" w:right="2448" w:firstLine="0"/>
        <w:jc w:val="left"/>
      </w:pPr>
      <w:r>
        <w:rPr>
          <w:rFonts w:ascii="CIDFont+F2" w:hAnsi="CIDFont+F2" w:eastAsia="CIDFont+F2"/>
          <w:b w:val="0"/>
          <w:i w:val="0"/>
          <w:color w:val="000000"/>
          <w:sz w:val="24"/>
        </w:rPr>
        <w:t>4.</w:t>
      </w:r>
      <w:r>
        <w:rPr>
          <w:rFonts w:ascii="CIDFont+F2" w:hAnsi="CIDFont+F2" w:eastAsia="CIDFont+F2"/>
          <w:b w:val="0"/>
          <w:i w:val="0"/>
          <w:color w:val="0000FF"/>
          <w:sz w:val="24"/>
          <w:u w:val="single"/>
        </w:rPr>
        <w:t xml:space="preserve">https://www.facebook.com/205620256762964?referrer=whatsapp </w:t>
      </w:r>
      <w:r>
        <w:rPr>
          <w:rFonts w:ascii="CIDFont+F2" w:hAnsi="CIDFont+F2" w:eastAsia="CIDFont+F2"/>
          <w:b w:val="0"/>
          <w:i w:val="0"/>
          <w:color w:val="000000"/>
          <w:sz w:val="24"/>
        </w:rPr>
        <w:t>5.</w:t>
      </w:r>
      <w:r>
        <w:rPr>
          <w:rFonts w:ascii="CIDFont+F2" w:hAnsi="CIDFont+F2" w:eastAsia="CIDFont+F2"/>
          <w:b w:val="0"/>
          <w:i w:val="0"/>
          <w:color w:val="0000FF"/>
          <w:sz w:val="24"/>
          <w:u w:val="single"/>
        </w:rPr>
        <w:t xml:space="preserve">https://instagram.com/mariy.amzahid?igshid=hiamvd3o6llu </w:t>
      </w:r>
      <w:r>
        <w:rPr>
          <w:rFonts w:ascii="CIDFont+F2" w:hAnsi="CIDFont+F2" w:eastAsia="CIDFont+F2"/>
          <w:b w:val="0"/>
          <w:i w:val="0"/>
          <w:color w:val="000000"/>
          <w:sz w:val="24"/>
        </w:rPr>
        <w:t>6.</w:t>
      </w:r>
      <w:r>
        <w:rPr>
          <w:rFonts w:ascii="CIDFont+F2" w:hAnsi="CIDFont+F2" w:eastAsia="CIDFont+F2"/>
          <w:b w:val="0"/>
          <w:i w:val="0"/>
          <w:color w:val="000000"/>
          <w:sz w:val="28"/>
          <w:u w:val="single"/>
        </w:rPr>
        <w:t>https://youtube.com/c/SooperChef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139.99999999999986" w:type="dxa"/>
      </w:tblPr>
      <w:tblGrid>
        <w:gridCol w:w="4858"/>
        <w:gridCol w:w="4858"/>
      </w:tblGrid>
      <w:tr>
        <w:trPr>
          <w:trHeight w:hRule="exact" w:val="318"/>
        </w:trPr>
        <w:tc>
          <w:tcPr>
            <w:tcW w:type="dxa" w:w="4868"/>
            <w:tcBorders>
              <w:top w:sz="24.0" w:val="single" w:color="#622323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50" w:after="0"/>
              <w:ind w:left="2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FVTLM017 </w:t>
            </w:r>
          </w:p>
        </w:tc>
        <w:tc>
          <w:tcPr>
            <w:tcW w:type="dxa" w:w="4548"/>
            <w:tcBorders>
              <w:top w:sz="24.0" w:val="single" w:color="#622323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50" w:after="0"/>
              <w:ind w:left="0" w:right="0" w:firstLine="0"/>
              <w:jc w:val="righ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Page 23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sectPr w:rsidR="00FC693F" w:rsidRPr="0006063C" w:rsidSect="00034616">
      <w:pgSz w:w="12240" w:h="15840"/>
      <w:pgMar w:top="726" w:right="1252" w:bottom="494" w:left="1272" w:header="720" w:footer="720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